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747A" w:rsidRPr="00180304" w:rsidRDefault="0085747A" w:rsidP="00436EFC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180304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180304" w:rsidRDefault="0071620A" w:rsidP="00F41B2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180304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180304">
        <w:rPr>
          <w:rFonts w:ascii="Corbel" w:hAnsi="Corbel"/>
          <w:b/>
          <w:smallCaps/>
          <w:sz w:val="24"/>
          <w:szCs w:val="24"/>
        </w:rPr>
        <w:t xml:space="preserve"> </w:t>
      </w:r>
      <w:r w:rsidR="00E9456C">
        <w:rPr>
          <w:rFonts w:ascii="Corbel" w:hAnsi="Corbel"/>
          <w:b/>
          <w:smallCaps/>
          <w:sz w:val="24"/>
          <w:szCs w:val="24"/>
        </w:rPr>
        <w:t>202</w:t>
      </w:r>
      <w:r w:rsidR="008B2432">
        <w:rPr>
          <w:rFonts w:ascii="Corbel" w:hAnsi="Corbel"/>
          <w:b/>
          <w:smallCaps/>
          <w:sz w:val="24"/>
          <w:szCs w:val="24"/>
        </w:rPr>
        <w:t>6</w:t>
      </w:r>
      <w:r w:rsidR="00E9456C">
        <w:rPr>
          <w:rFonts w:ascii="Corbel" w:hAnsi="Corbel"/>
          <w:b/>
          <w:smallCaps/>
          <w:sz w:val="24"/>
          <w:szCs w:val="24"/>
        </w:rPr>
        <w:t>-203</w:t>
      </w:r>
      <w:r w:rsidR="008B2432">
        <w:rPr>
          <w:rFonts w:ascii="Corbel" w:hAnsi="Corbel"/>
          <w:b/>
          <w:smallCaps/>
          <w:sz w:val="24"/>
          <w:szCs w:val="24"/>
        </w:rPr>
        <w:t>1</w:t>
      </w:r>
    </w:p>
    <w:p w:rsidR="00445970" w:rsidRPr="00180304" w:rsidRDefault="00445970" w:rsidP="00436EFC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180304">
        <w:rPr>
          <w:rFonts w:ascii="Corbel" w:hAnsi="Corbel"/>
          <w:sz w:val="24"/>
          <w:szCs w:val="24"/>
        </w:rPr>
        <w:t xml:space="preserve">Rok akademicki   </w:t>
      </w:r>
      <w:r w:rsidR="00DD044C" w:rsidRPr="00180304">
        <w:rPr>
          <w:rFonts w:ascii="Corbel" w:hAnsi="Corbel"/>
          <w:b/>
          <w:sz w:val="24"/>
          <w:szCs w:val="24"/>
        </w:rPr>
        <w:t>202</w:t>
      </w:r>
      <w:r w:rsidR="008B2432">
        <w:rPr>
          <w:rFonts w:ascii="Corbel" w:hAnsi="Corbel"/>
          <w:b/>
          <w:sz w:val="24"/>
          <w:szCs w:val="24"/>
        </w:rPr>
        <w:t>9</w:t>
      </w:r>
      <w:r w:rsidR="00453A49">
        <w:rPr>
          <w:rFonts w:ascii="Corbel" w:hAnsi="Corbel"/>
          <w:b/>
          <w:sz w:val="24"/>
          <w:szCs w:val="24"/>
        </w:rPr>
        <w:t>-</w:t>
      </w:r>
      <w:r w:rsidR="00DD044C" w:rsidRPr="00180304">
        <w:rPr>
          <w:rFonts w:ascii="Corbel" w:hAnsi="Corbel"/>
          <w:b/>
          <w:sz w:val="24"/>
          <w:szCs w:val="24"/>
        </w:rPr>
        <w:t>20</w:t>
      </w:r>
      <w:r w:rsidR="008B2432">
        <w:rPr>
          <w:rFonts w:ascii="Corbel" w:hAnsi="Corbel"/>
          <w:b/>
          <w:sz w:val="24"/>
          <w:szCs w:val="24"/>
        </w:rPr>
        <w:t>30</w:t>
      </w:r>
    </w:p>
    <w:p w:rsidR="0085747A" w:rsidRPr="0018030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180304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180304">
        <w:rPr>
          <w:rFonts w:ascii="Corbel" w:hAnsi="Corbel"/>
          <w:szCs w:val="24"/>
        </w:rPr>
        <w:t xml:space="preserve">1. </w:t>
      </w:r>
      <w:r w:rsidR="0085747A" w:rsidRPr="00180304">
        <w:rPr>
          <w:rFonts w:ascii="Corbel" w:hAnsi="Corbel"/>
          <w:szCs w:val="24"/>
        </w:rPr>
        <w:t xml:space="preserve">Podstawowe </w:t>
      </w:r>
      <w:r w:rsidR="00445970" w:rsidRPr="00180304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180304" w:rsidTr="00570407">
        <w:tc>
          <w:tcPr>
            <w:tcW w:w="2694" w:type="dxa"/>
            <w:vAlign w:val="center"/>
          </w:tcPr>
          <w:p w:rsidR="0085747A" w:rsidRPr="0018030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180304" w:rsidRDefault="003D072B" w:rsidP="003D072B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</w:t>
            </w:r>
            <w:r w:rsidR="00570407" w:rsidRPr="00180304">
              <w:rPr>
                <w:rFonts w:ascii="Corbel" w:hAnsi="Corbel"/>
                <w:sz w:val="24"/>
                <w:szCs w:val="24"/>
              </w:rPr>
              <w:t>lternatywne i wspomagające formy komunikacji</w:t>
            </w:r>
          </w:p>
        </w:tc>
      </w:tr>
      <w:tr w:rsidR="00436EFC" w:rsidRPr="00180304" w:rsidTr="00570407">
        <w:tc>
          <w:tcPr>
            <w:tcW w:w="2694" w:type="dxa"/>
            <w:vAlign w:val="center"/>
          </w:tcPr>
          <w:p w:rsidR="00436EFC" w:rsidRPr="00180304" w:rsidRDefault="00436EF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436EFC" w:rsidRPr="00180304" w:rsidRDefault="00436EFC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0304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436EFC" w:rsidRPr="00180304" w:rsidTr="00570407">
        <w:tc>
          <w:tcPr>
            <w:tcW w:w="2694" w:type="dxa"/>
            <w:vAlign w:val="center"/>
          </w:tcPr>
          <w:p w:rsidR="00436EFC" w:rsidRPr="00180304" w:rsidRDefault="00436EF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436EFC" w:rsidRPr="00180304" w:rsidRDefault="002B25E0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436EFC" w:rsidRPr="00180304" w:rsidTr="00570407">
        <w:tc>
          <w:tcPr>
            <w:tcW w:w="2694" w:type="dxa"/>
            <w:vAlign w:val="center"/>
          </w:tcPr>
          <w:p w:rsidR="00436EFC" w:rsidRPr="00180304" w:rsidRDefault="00436EF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436EFC" w:rsidRPr="00180304" w:rsidRDefault="00436EFC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0304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436EFC" w:rsidRPr="00180304" w:rsidTr="00570407">
        <w:tc>
          <w:tcPr>
            <w:tcW w:w="2694" w:type="dxa"/>
            <w:vAlign w:val="center"/>
          </w:tcPr>
          <w:p w:rsidR="00436EFC" w:rsidRPr="00180304" w:rsidRDefault="00436EF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436EFC" w:rsidRPr="00180304" w:rsidRDefault="00436EFC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0304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436EFC" w:rsidRPr="00180304" w:rsidTr="00570407">
        <w:tc>
          <w:tcPr>
            <w:tcW w:w="2694" w:type="dxa"/>
            <w:vAlign w:val="center"/>
          </w:tcPr>
          <w:p w:rsidR="00436EFC" w:rsidRPr="00180304" w:rsidRDefault="00436EF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436EFC" w:rsidRPr="00180304" w:rsidRDefault="00436EFC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0304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436EFC" w:rsidRPr="00180304" w:rsidTr="00570407">
        <w:tc>
          <w:tcPr>
            <w:tcW w:w="2694" w:type="dxa"/>
            <w:vAlign w:val="center"/>
          </w:tcPr>
          <w:p w:rsidR="00436EFC" w:rsidRPr="00180304" w:rsidRDefault="00436EF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436EFC" w:rsidRPr="00180304" w:rsidRDefault="00436EFC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0304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436EFC" w:rsidRPr="00180304" w:rsidTr="00570407">
        <w:tc>
          <w:tcPr>
            <w:tcW w:w="2694" w:type="dxa"/>
            <w:vAlign w:val="center"/>
          </w:tcPr>
          <w:p w:rsidR="00436EFC" w:rsidRPr="00180304" w:rsidRDefault="00436EF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436EFC" w:rsidRPr="00180304" w:rsidRDefault="00574C78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436EFC" w:rsidRPr="00180304" w:rsidTr="00570407">
        <w:tc>
          <w:tcPr>
            <w:tcW w:w="2694" w:type="dxa"/>
            <w:vAlign w:val="center"/>
          </w:tcPr>
          <w:p w:rsidR="00436EFC" w:rsidRPr="00180304" w:rsidRDefault="00436EF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436EFC" w:rsidRPr="00180304" w:rsidRDefault="00436EF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0304">
              <w:rPr>
                <w:rFonts w:ascii="Corbel" w:hAnsi="Corbel"/>
                <w:b w:val="0"/>
                <w:sz w:val="24"/>
                <w:szCs w:val="24"/>
              </w:rPr>
              <w:t>IV rok, 8 semestr</w:t>
            </w:r>
          </w:p>
        </w:tc>
      </w:tr>
      <w:tr w:rsidR="00436EFC" w:rsidRPr="00180304" w:rsidTr="00570407">
        <w:tc>
          <w:tcPr>
            <w:tcW w:w="2694" w:type="dxa"/>
            <w:vAlign w:val="center"/>
          </w:tcPr>
          <w:p w:rsidR="00436EFC" w:rsidRPr="00180304" w:rsidRDefault="00436EF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436EFC" w:rsidRPr="00180304" w:rsidRDefault="00436EFC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0304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E.2. Przygotowanie dydaktyczno-metodyczne; przedmiot specjalnościowy</w:t>
            </w:r>
          </w:p>
        </w:tc>
      </w:tr>
      <w:tr w:rsidR="00436EFC" w:rsidRPr="00180304" w:rsidTr="00570407">
        <w:tc>
          <w:tcPr>
            <w:tcW w:w="2694" w:type="dxa"/>
            <w:vAlign w:val="center"/>
          </w:tcPr>
          <w:p w:rsidR="00436EFC" w:rsidRPr="00180304" w:rsidRDefault="00436EF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436EFC" w:rsidRPr="00180304" w:rsidRDefault="00436EFC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0304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436EFC" w:rsidRPr="00180304" w:rsidTr="00570407">
        <w:tc>
          <w:tcPr>
            <w:tcW w:w="2694" w:type="dxa"/>
            <w:vAlign w:val="center"/>
          </w:tcPr>
          <w:p w:rsidR="00436EFC" w:rsidRPr="00180304" w:rsidRDefault="00436EF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436EFC" w:rsidRPr="00180304" w:rsidRDefault="00436EFC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0304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00555C" w:rsidRPr="00180304">
              <w:rPr>
                <w:rFonts w:ascii="Corbel" w:hAnsi="Corbel"/>
                <w:b w:val="0"/>
                <w:sz w:val="24"/>
                <w:szCs w:val="24"/>
              </w:rPr>
              <w:t>Aneta Lew-Koralewicz</w:t>
            </w:r>
          </w:p>
        </w:tc>
      </w:tr>
      <w:tr w:rsidR="00436EFC" w:rsidRPr="00180304" w:rsidTr="00570407">
        <w:tc>
          <w:tcPr>
            <w:tcW w:w="2694" w:type="dxa"/>
            <w:vAlign w:val="center"/>
          </w:tcPr>
          <w:p w:rsidR="00436EFC" w:rsidRPr="00180304" w:rsidRDefault="00436EFC" w:rsidP="005704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436EFC" w:rsidRPr="00180304" w:rsidRDefault="00436EFC" w:rsidP="005704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0304">
              <w:rPr>
                <w:rFonts w:ascii="Corbel" w:hAnsi="Corbel"/>
                <w:b w:val="0"/>
                <w:sz w:val="24"/>
                <w:szCs w:val="24"/>
              </w:rPr>
              <w:t>dr Aneta Lew-Koralewicz</w:t>
            </w:r>
            <w:r w:rsidR="0000555C">
              <w:rPr>
                <w:rFonts w:ascii="Corbel" w:hAnsi="Corbel"/>
                <w:b w:val="0"/>
                <w:sz w:val="24"/>
                <w:szCs w:val="24"/>
              </w:rPr>
              <w:t xml:space="preserve">, dr Izabela </w:t>
            </w:r>
            <w:proofErr w:type="spellStart"/>
            <w:r w:rsidR="0000555C"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</w:p>
        </w:tc>
      </w:tr>
    </w:tbl>
    <w:p w:rsidR="0085747A" w:rsidRPr="00180304" w:rsidRDefault="0085747A" w:rsidP="007C4C1E">
      <w:pPr>
        <w:pStyle w:val="Podpunkty"/>
        <w:ind w:left="0"/>
        <w:rPr>
          <w:rFonts w:ascii="Corbel" w:hAnsi="Corbel"/>
          <w:sz w:val="24"/>
          <w:szCs w:val="24"/>
        </w:rPr>
      </w:pPr>
      <w:r w:rsidRPr="00180304">
        <w:rPr>
          <w:rFonts w:ascii="Corbel" w:hAnsi="Corbel"/>
          <w:sz w:val="24"/>
          <w:szCs w:val="24"/>
        </w:rPr>
        <w:t xml:space="preserve">* </w:t>
      </w:r>
      <w:r w:rsidRPr="00180304">
        <w:rPr>
          <w:rFonts w:ascii="Corbel" w:hAnsi="Corbel"/>
          <w:i/>
          <w:sz w:val="24"/>
          <w:szCs w:val="24"/>
        </w:rPr>
        <w:t>-</w:t>
      </w:r>
      <w:r w:rsidR="00B90885" w:rsidRPr="00180304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180304">
        <w:rPr>
          <w:rFonts w:ascii="Corbel" w:hAnsi="Corbel"/>
          <w:b w:val="0"/>
          <w:sz w:val="24"/>
          <w:szCs w:val="24"/>
        </w:rPr>
        <w:t>e,</w:t>
      </w:r>
      <w:r w:rsidRPr="00180304">
        <w:rPr>
          <w:rFonts w:ascii="Corbel" w:hAnsi="Corbel"/>
          <w:i/>
          <w:sz w:val="24"/>
          <w:szCs w:val="24"/>
        </w:rPr>
        <w:t xml:space="preserve"> </w:t>
      </w:r>
      <w:r w:rsidRPr="00180304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180304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18030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923D7D" w:rsidRPr="00180304" w:rsidRDefault="0085747A" w:rsidP="00D272EF">
      <w:pPr>
        <w:pStyle w:val="Podpunkty"/>
        <w:ind w:left="284"/>
        <w:rPr>
          <w:rFonts w:ascii="Corbel" w:hAnsi="Corbel"/>
          <w:sz w:val="24"/>
          <w:szCs w:val="24"/>
        </w:rPr>
      </w:pPr>
      <w:r w:rsidRPr="00180304">
        <w:rPr>
          <w:rFonts w:ascii="Corbel" w:hAnsi="Corbel"/>
          <w:sz w:val="24"/>
          <w:szCs w:val="24"/>
        </w:rPr>
        <w:t>1.</w:t>
      </w:r>
      <w:r w:rsidR="00E22FBC" w:rsidRPr="00180304">
        <w:rPr>
          <w:rFonts w:ascii="Corbel" w:hAnsi="Corbel"/>
          <w:sz w:val="24"/>
          <w:szCs w:val="24"/>
        </w:rPr>
        <w:t>1</w:t>
      </w:r>
      <w:r w:rsidRPr="0018030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08"/>
        <w:gridCol w:w="782"/>
        <w:gridCol w:w="862"/>
        <w:gridCol w:w="797"/>
        <w:gridCol w:w="818"/>
        <w:gridCol w:w="754"/>
        <w:gridCol w:w="944"/>
        <w:gridCol w:w="1229"/>
        <w:gridCol w:w="1485"/>
      </w:tblGrid>
      <w:tr w:rsidR="00015B8F" w:rsidRPr="00180304" w:rsidTr="00436EFC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1803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80304">
              <w:rPr>
                <w:rFonts w:ascii="Corbel" w:hAnsi="Corbel"/>
                <w:szCs w:val="24"/>
              </w:rPr>
              <w:t>Semestr</w:t>
            </w:r>
          </w:p>
          <w:p w:rsidR="00015B8F" w:rsidRPr="00180304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80304">
              <w:rPr>
                <w:rFonts w:ascii="Corbel" w:hAnsi="Corbel"/>
                <w:szCs w:val="24"/>
              </w:rPr>
              <w:t>(</w:t>
            </w:r>
            <w:r w:rsidR="00363F78" w:rsidRPr="0018030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803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80304">
              <w:rPr>
                <w:rFonts w:ascii="Corbel" w:hAnsi="Corbel"/>
                <w:szCs w:val="24"/>
              </w:rPr>
              <w:t>Wykł</w:t>
            </w:r>
            <w:proofErr w:type="spellEnd"/>
            <w:r w:rsidRPr="0018030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803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8030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803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80304">
              <w:rPr>
                <w:rFonts w:ascii="Corbel" w:hAnsi="Corbel"/>
                <w:szCs w:val="24"/>
              </w:rPr>
              <w:t>Konw</w:t>
            </w:r>
            <w:proofErr w:type="spellEnd"/>
            <w:r w:rsidRPr="0018030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803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8030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803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80304">
              <w:rPr>
                <w:rFonts w:ascii="Corbel" w:hAnsi="Corbel"/>
                <w:szCs w:val="24"/>
              </w:rPr>
              <w:t>Sem</w:t>
            </w:r>
            <w:proofErr w:type="spellEnd"/>
            <w:r w:rsidRPr="0018030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803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8030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803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80304">
              <w:rPr>
                <w:rFonts w:ascii="Corbel" w:hAnsi="Corbel"/>
                <w:szCs w:val="24"/>
              </w:rPr>
              <w:t>Prakt</w:t>
            </w:r>
            <w:proofErr w:type="spellEnd"/>
            <w:r w:rsidRPr="0018030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80304" w:rsidRDefault="00436EFC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80304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803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80304">
              <w:rPr>
                <w:rFonts w:ascii="Corbel" w:hAnsi="Corbel"/>
                <w:b/>
                <w:szCs w:val="24"/>
              </w:rPr>
              <w:t>Liczba pkt</w:t>
            </w:r>
            <w:r w:rsidR="00B90885" w:rsidRPr="00180304">
              <w:rPr>
                <w:rFonts w:ascii="Corbel" w:hAnsi="Corbel"/>
                <w:b/>
                <w:szCs w:val="24"/>
              </w:rPr>
              <w:t>.</w:t>
            </w:r>
            <w:r w:rsidRPr="0018030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180304" w:rsidTr="00436EFC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80304" w:rsidRDefault="00436EFC" w:rsidP="00436EF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8030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8030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8030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8030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8030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8030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8030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80304" w:rsidRDefault="00EB149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80304" w:rsidRDefault="0057040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180304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436EFC" w:rsidRPr="00180304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180304">
        <w:rPr>
          <w:rFonts w:ascii="Corbel" w:hAnsi="Corbel"/>
          <w:smallCaps w:val="0"/>
          <w:szCs w:val="24"/>
        </w:rPr>
        <w:t>1.</w:t>
      </w:r>
      <w:r w:rsidR="00E22FBC" w:rsidRPr="00180304">
        <w:rPr>
          <w:rFonts w:ascii="Corbel" w:hAnsi="Corbel"/>
          <w:smallCaps w:val="0"/>
          <w:szCs w:val="24"/>
        </w:rPr>
        <w:t>2</w:t>
      </w:r>
      <w:r w:rsidR="00F83B28" w:rsidRPr="00180304">
        <w:rPr>
          <w:rFonts w:ascii="Corbel" w:hAnsi="Corbel"/>
          <w:smallCaps w:val="0"/>
          <w:szCs w:val="24"/>
        </w:rPr>
        <w:t>.</w:t>
      </w:r>
      <w:r w:rsidR="00F83B28" w:rsidRPr="00180304">
        <w:rPr>
          <w:rFonts w:ascii="Corbel" w:hAnsi="Corbel"/>
          <w:smallCaps w:val="0"/>
          <w:szCs w:val="24"/>
        </w:rPr>
        <w:tab/>
      </w:r>
      <w:r w:rsidRPr="00180304">
        <w:rPr>
          <w:rFonts w:ascii="Corbel" w:hAnsi="Corbel"/>
          <w:smallCaps w:val="0"/>
          <w:szCs w:val="24"/>
        </w:rPr>
        <w:t xml:space="preserve">Sposób realizacji zajęć </w:t>
      </w:r>
    </w:p>
    <w:p w:rsidR="0085747A" w:rsidRPr="00180304" w:rsidRDefault="00436EFC" w:rsidP="00436EF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80304">
        <w:rPr>
          <w:rFonts w:ascii="Corbel" w:eastAsia="MS Gothic" w:hAnsi="Corbel"/>
          <w:b w:val="0"/>
          <w:szCs w:val="24"/>
        </w:rPr>
        <w:sym w:font="Wingdings" w:char="F078"/>
      </w:r>
      <w:r w:rsidRPr="00180304">
        <w:rPr>
          <w:rFonts w:ascii="Corbel" w:eastAsia="MS Gothic" w:hAnsi="Corbel"/>
          <w:b w:val="0"/>
          <w:szCs w:val="24"/>
        </w:rPr>
        <w:t xml:space="preserve"> </w:t>
      </w:r>
      <w:r w:rsidRPr="00180304">
        <w:rPr>
          <w:rFonts w:ascii="Corbel" w:hAnsi="Corbel"/>
          <w:b w:val="0"/>
          <w:smallCaps w:val="0"/>
          <w:szCs w:val="24"/>
        </w:rPr>
        <w:t xml:space="preserve">zajęcia w formie tradycyjnej </w:t>
      </w:r>
      <w:r w:rsidR="0085747A" w:rsidRPr="00180304">
        <w:rPr>
          <w:rFonts w:ascii="Corbel" w:hAnsi="Corbel"/>
          <w:smallCaps w:val="0"/>
          <w:szCs w:val="24"/>
        </w:rPr>
        <w:t xml:space="preserve"> </w:t>
      </w:r>
    </w:p>
    <w:p w:rsidR="0085747A" w:rsidRPr="00180304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80304">
        <w:rPr>
          <w:rFonts w:ascii="MS Gothic" w:eastAsia="MS Gothic" w:hAnsi="MS Gothic" w:cs="MS Gothic" w:hint="eastAsia"/>
          <w:b w:val="0"/>
          <w:szCs w:val="24"/>
        </w:rPr>
        <w:t>☐</w:t>
      </w:r>
      <w:r w:rsidRPr="0018030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180304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C54AE" w:rsidRPr="00180304" w:rsidRDefault="00E22FBC" w:rsidP="00436EF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180304">
        <w:rPr>
          <w:rFonts w:ascii="Corbel" w:hAnsi="Corbel"/>
          <w:smallCaps w:val="0"/>
          <w:szCs w:val="24"/>
        </w:rPr>
        <w:t xml:space="preserve">1.3 </w:t>
      </w:r>
      <w:r w:rsidR="00F83B28" w:rsidRPr="00180304">
        <w:rPr>
          <w:rFonts w:ascii="Corbel" w:hAnsi="Corbel"/>
          <w:smallCaps w:val="0"/>
          <w:szCs w:val="24"/>
        </w:rPr>
        <w:tab/>
      </w:r>
      <w:r w:rsidRPr="00180304">
        <w:rPr>
          <w:rFonts w:ascii="Corbel" w:hAnsi="Corbel"/>
          <w:smallCaps w:val="0"/>
          <w:szCs w:val="24"/>
        </w:rPr>
        <w:t>For</w:t>
      </w:r>
      <w:r w:rsidR="00445970" w:rsidRPr="00180304">
        <w:rPr>
          <w:rFonts w:ascii="Corbel" w:hAnsi="Corbel"/>
          <w:smallCaps w:val="0"/>
          <w:szCs w:val="24"/>
        </w:rPr>
        <w:t xml:space="preserve">ma zaliczenia przedmiotu </w:t>
      </w:r>
      <w:r w:rsidRPr="00180304">
        <w:rPr>
          <w:rFonts w:ascii="Corbel" w:hAnsi="Corbel"/>
          <w:smallCaps w:val="0"/>
          <w:szCs w:val="24"/>
        </w:rPr>
        <w:t xml:space="preserve"> (z toku)</w:t>
      </w:r>
    </w:p>
    <w:p w:rsidR="00436EFC" w:rsidRPr="00180304" w:rsidRDefault="00436EFC" w:rsidP="00436EF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180304">
        <w:rPr>
          <w:rFonts w:ascii="Corbel" w:hAnsi="Corbel"/>
          <w:smallCaps w:val="0"/>
          <w:szCs w:val="24"/>
        </w:rPr>
        <w:tab/>
      </w:r>
      <w:r w:rsidRPr="00180304"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Pr="00180304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18030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8030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80304" w:rsidTr="00745302">
        <w:tc>
          <w:tcPr>
            <w:tcW w:w="9670" w:type="dxa"/>
          </w:tcPr>
          <w:p w:rsidR="0085747A" w:rsidRPr="00180304" w:rsidRDefault="00570407" w:rsidP="00436EF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pedagogiki osób z </w:t>
            </w:r>
            <w:r w:rsidR="00436EFC" w:rsidRPr="001803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niepełnosprawnością intelektualną</w:t>
            </w:r>
            <w:r w:rsidRPr="001803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psychologii rozwoju.</w:t>
            </w:r>
          </w:p>
        </w:tc>
      </w:tr>
    </w:tbl>
    <w:p w:rsidR="00153C41" w:rsidRPr="00180304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18030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80304">
        <w:rPr>
          <w:rFonts w:ascii="Corbel" w:hAnsi="Corbel"/>
          <w:szCs w:val="24"/>
        </w:rPr>
        <w:t>3.</w:t>
      </w:r>
      <w:r w:rsidR="0085747A" w:rsidRPr="00180304">
        <w:rPr>
          <w:rFonts w:ascii="Corbel" w:hAnsi="Corbel"/>
          <w:szCs w:val="24"/>
        </w:rPr>
        <w:t xml:space="preserve"> </w:t>
      </w:r>
      <w:r w:rsidR="00A84C85" w:rsidRPr="00180304">
        <w:rPr>
          <w:rFonts w:ascii="Corbel" w:hAnsi="Corbel"/>
          <w:szCs w:val="24"/>
        </w:rPr>
        <w:t>cele, efekty uczenia się</w:t>
      </w:r>
      <w:r w:rsidR="0085747A" w:rsidRPr="0018030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18030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F83B28" w:rsidRPr="00180304" w:rsidRDefault="0071620A" w:rsidP="00436EFC">
      <w:pPr>
        <w:pStyle w:val="Podpunkty"/>
        <w:rPr>
          <w:rFonts w:ascii="Corbel" w:hAnsi="Corbel"/>
          <w:sz w:val="24"/>
          <w:szCs w:val="24"/>
        </w:rPr>
      </w:pPr>
      <w:r w:rsidRPr="00180304">
        <w:rPr>
          <w:rFonts w:ascii="Corbel" w:hAnsi="Corbel"/>
          <w:sz w:val="24"/>
          <w:szCs w:val="24"/>
        </w:rPr>
        <w:t xml:space="preserve">3.1 </w:t>
      </w:r>
      <w:r w:rsidR="00C05F44" w:rsidRPr="00180304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8681"/>
      </w:tblGrid>
      <w:tr w:rsidR="00570407" w:rsidRPr="00180304" w:rsidTr="00436EFC">
        <w:tc>
          <w:tcPr>
            <w:tcW w:w="845" w:type="dxa"/>
            <w:vAlign w:val="center"/>
          </w:tcPr>
          <w:p w:rsidR="00570407" w:rsidRPr="00180304" w:rsidRDefault="00570407" w:rsidP="00436EFC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180304">
              <w:rPr>
                <w:rFonts w:ascii="Corbel" w:hAnsi="Corbel"/>
                <w:b w:val="0"/>
                <w:sz w:val="24"/>
                <w:szCs w:val="24"/>
              </w:rPr>
              <w:lastRenderedPageBreak/>
              <w:t>C1</w:t>
            </w:r>
          </w:p>
        </w:tc>
        <w:tc>
          <w:tcPr>
            <w:tcW w:w="8794" w:type="dxa"/>
          </w:tcPr>
          <w:p w:rsidR="00570407" w:rsidRPr="00180304" w:rsidRDefault="00883B7A" w:rsidP="00844DC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80304">
              <w:rPr>
                <w:rFonts w:ascii="Corbel" w:hAnsi="Corbel"/>
                <w:b w:val="0"/>
                <w:bCs/>
                <w:sz w:val="24"/>
                <w:szCs w:val="24"/>
              </w:rPr>
              <w:t>Z</w:t>
            </w:r>
            <w:r w:rsidR="00570407" w:rsidRPr="00180304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apoznanie studentów z elementarnymi zagadnieniami teoretycznymi i praktycznymi terapii zaburzeń mowy występujących w grupie dzieci, młodzieży i osób dorosłych z </w:t>
            </w:r>
            <w:r w:rsidR="00844DC5" w:rsidRPr="00180304">
              <w:rPr>
                <w:rFonts w:ascii="Corbel" w:hAnsi="Corbel"/>
                <w:b w:val="0"/>
                <w:bCs/>
                <w:sz w:val="24"/>
                <w:szCs w:val="24"/>
              </w:rPr>
              <w:t>niepełnosprawnością intelektualną.</w:t>
            </w:r>
          </w:p>
        </w:tc>
      </w:tr>
      <w:tr w:rsidR="00570407" w:rsidRPr="00180304" w:rsidTr="00436EFC">
        <w:tc>
          <w:tcPr>
            <w:tcW w:w="845" w:type="dxa"/>
            <w:vAlign w:val="center"/>
          </w:tcPr>
          <w:p w:rsidR="00570407" w:rsidRPr="00180304" w:rsidRDefault="00570407" w:rsidP="00436EFC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794" w:type="dxa"/>
          </w:tcPr>
          <w:p w:rsidR="00570407" w:rsidRPr="00180304" w:rsidRDefault="00883B7A" w:rsidP="0057040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80304">
              <w:rPr>
                <w:rFonts w:ascii="Corbel" w:hAnsi="Corbel"/>
                <w:b w:val="0"/>
                <w:bCs/>
                <w:sz w:val="24"/>
                <w:szCs w:val="24"/>
              </w:rPr>
              <w:t>Z</w:t>
            </w:r>
            <w:r w:rsidR="00570407" w:rsidRPr="00180304">
              <w:rPr>
                <w:rFonts w:ascii="Corbel" w:hAnsi="Corbel"/>
                <w:b w:val="0"/>
                <w:bCs/>
                <w:sz w:val="24"/>
                <w:szCs w:val="24"/>
              </w:rPr>
              <w:t>rozumienie sytuacji psychicznej i społecznej dziecka z zaburzeniami mowy, kluczowych uwarunkowań procesu komunikowania się osób niemówiących</w:t>
            </w:r>
            <w:r w:rsidRPr="00180304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  <w:tr w:rsidR="00570407" w:rsidRPr="00180304" w:rsidTr="00436EFC">
        <w:tc>
          <w:tcPr>
            <w:tcW w:w="845" w:type="dxa"/>
            <w:vAlign w:val="center"/>
          </w:tcPr>
          <w:p w:rsidR="00570407" w:rsidRPr="00180304" w:rsidRDefault="00570407" w:rsidP="00436EFC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18030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794" w:type="dxa"/>
          </w:tcPr>
          <w:p w:rsidR="00570407" w:rsidRPr="00180304" w:rsidRDefault="00883B7A" w:rsidP="0057040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80304">
              <w:rPr>
                <w:rFonts w:ascii="Corbel" w:hAnsi="Corbel"/>
                <w:b w:val="0"/>
                <w:bCs/>
                <w:sz w:val="24"/>
                <w:szCs w:val="24"/>
              </w:rPr>
              <w:t>W</w:t>
            </w:r>
            <w:r w:rsidR="00570407" w:rsidRPr="00180304">
              <w:rPr>
                <w:rFonts w:ascii="Corbel" w:hAnsi="Corbel"/>
                <w:b w:val="0"/>
                <w:bCs/>
                <w:sz w:val="24"/>
                <w:szCs w:val="24"/>
              </w:rPr>
              <w:t>ykształcenie umiejętności w zakresie podstawowej pomocy osobie z zaburzeniami mowy, zapoznanie się z podstawami procesu planowania terapii wobec początkującego i zaawansowanego użytkownika AAC</w:t>
            </w:r>
            <w:r w:rsidRPr="00180304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</w:tbl>
    <w:p w:rsidR="0085747A" w:rsidRPr="0018030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180304" w:rsidRDefault="009F4610" w:rsidP="00436EF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180304">
        <w:rPr>
          <w:rFonts w:ascii="Corbel" w:hAnsi="Corbel"/>
          <w:b/>
          <w:sz w:val="24"/>
          <w:szCs w:val="24"/>
        </w:rPr>
        <w:t xml:space="preserve">3.2 </w:t>
      </w:r>
      <w:r w:rsidR="001D7B54" w:rsidRPr="00180304">
        <w:rPr>
          <w:rFonts w:ascii="Corbel" w:hAnsi="Corbel"/>
          <w:b/>
          <w:sz w:val="24"/>
          <w:szCs w:val="24"/>
        </w:rPr>
        <w:t xml:space="preserve">Efekty </w:t>
      </w:r>
      <w:r w:rsidR="00C05F44" w:rsidRPr="0018030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180304">
        <w:rPr>
          <w:rFonts w:ascii="Corbel" w:hAnsi="Corbel"/>
          <w:b/>
          <w:sz w:val="24"/>
          <w:szCs w:val="24"/>
        </w:rPr>
        <w:t>dla przedmiotu</w:t>
      </w:r>
      <w:r w:rsidR="00445970" w:rsidRPr="00180304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7364"/>
        <w:gridCol w:w="1276"/>
      </w:tblGrid>
      <w:tr w:rsidR="0085747A" w:rsidRPr="00180304" w:rsidTr="004101A1">
        <w:tc>
          <w:tcPr>
            <w:tcW w:w="880" w:type="dxa"/>
            <w:vAlign w:val="center"/>
          </w:tcPr>
          <w:p w:rsidR="0085747A" w:rsidRPr="0018030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180304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18030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18030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7364" w:type="dxa"/>
            <w:vAlign w:val="center"/>
          </w:tcPr>
          <w:p w:rsidR="0085747A" w:rsidRPr="0018030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18030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180304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276" w:type="dxa"/>
            <w:vAlign w:val="center"/>
          </w:tcPr>
          <w:p w:rsidR="0085747A" w:rsidRPr="0018030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18030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36EFC" w:rsidRPr="00180304" w:rsidTr="004101A1">
        <w:tc>
          <w:tcPr>
            <w:tcW w:w="880" w:type="dxa"/>
            <w:vAlign w:val="center"/>
          </w:tcPr>
          <w:p w:rsidR="00436EFC" w:rsidRPr="00180304" w:rsidRDefault="00436EFC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7364" w:type="dxa"/>
            <w:vAlign w:val="center"/>
          </w:tcPr>
          <w:p w:rsidR="00436EFC" w:rsidRPr="00180304" w:rsidRDefault="007A6A6B" w:rsidP="00986D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Student/-ka </w:t>
            </w:r>
            <w:r>
              <w:rPr>
                <w:rFonts w:ascii="Corbel" w:hAnsi="Corbel"/>
                <w:szCs w:val="24"/>
              </w:rPr>
              <w:t xml:space="preserve">w </w:t>
            </w:r>
            <w:r w:rsidRPr="007A6A6B">
              <w:rPr>
                <w:rFonts w:ascii="Corbel" w:hAnsi="Corbel"/>
                <w:szCs w:val="24"/>
              </w:rPr>
              <w:t> </w:t>
            </w:r>
            <w:r w:rsidRPr="007A6A6B">
              <w:rPr>
                <w:rStyle w:val="TytuZnak"/>
                <w:rFonts w:eastAsia="Calibri"/>
              </w:rPr>
              <w:t>zakresie wiedzy</w:t>
            </w:r>
            <w:r w:rsidR="00986DC3" w:rsidRPr="007A6A6B">
              <w:rPr>
                <w:rStyle w:val="TytuZnak"/>
                <w:rFonts w:eastAsia="Calibri"/>
              </w:rPr>
              <w:t xml:space="preserve"> </w:t>
            </w:r>
            <w:r w:rsidRPr="007A6A6B">
              <w:rPr>
                <w:rStyle w:val="TytuZnak"/>
                <w:rFonts w:eastAsia="Calibri"/>
              </w:rPr>
              <w:t>zna i rozumie:</w:t>
            </w:r>
          </w:p>
        </w:tc>
        <w:tc>
          <w:tcPr>
            <w:tcW w:w="1276" w:type="dxa"/>
            <w:vAlign w:val="center"/>
          </w:tcPr>
          <w:p w:rsidR="00436EFC" w:rsidRPr="00180304" w:rsidRDefault="00436EFC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85D04" w:rsidRPr="00180304" w:rsidTr="004101A1">
        <w:tc>
          <w:tcPr>
            <w:tcW w:w="880" w:type="dxa"/>
            <w:vAlign w:val="center"/>
          </w:tcPr>
          <w:p w:rsidR="00A85D04" w:rsidRPr="00180304" w:rsidRDefault="00A85D04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8030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7364" w:type="dxa"/>
          </w:tcPr>
          <w:p w:rsidR="00A85D04" w:rsidRDefault="00A85D04" w:rsidP="007A6A6B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Pr="007A6A6B">
              <w:rPr>
                <w:rFonts w:ascii="Corbel" w:hAnsi="Corbel"/>
                <w:sz w:val="24"/>
                <w:szCs w:val="24"/>
              </w:rPr>
              <w:t>.2S.</w:t>
            </w:r>
            <w:r>
              <w:t>W</w:t>
            </w:r>
            <w:r w:rsidRPr="000460B9">
              <w:t xml:space="preserve">1. </w:t>
            </w:r>
            <w:r w:rsidRPr="007A6A6B">
              <w:rPr>
                <w:rFonts w:ascii="Corbel" w:hAnsi="Corbel"/>
                <w:sz w:val="24"/>
                <w:szCs w:val="24"/>
              </w:rPr>
              <w:t>Metodykę nauczania w edukacji przedszkolnej i wczesnoszkolnej dzieci i uczniów z niepełnosprawnością słuchową lub sprzężoną niepełnosprawnością słuchową; organizację i specyfikę kształcenia dzieci i uczniów; podstawę programową wychowania przedszkolnego oraz podstawę programową kształcenia ogólnego w szkole podstawowej (klasy i–iii) oraz ich adaptację i realizację w stosunku  do dziecka i ucznia niesłyszącego; komunikację językową i manualną w nauczaniu; potrzebę organizowania przestrzeni przedszkolnej i szkolnej oraz optymalnego stanowiska pracy, doboru pomocy dydaktycznych i środków technicznych, znaczenie współpracy z rodziną, nauczycielami i specjalistami;</w:t>
            </w:r>
          </w:p>
          <w:p w:rsidR="00A85D04" w:rsidRPr="007A6A6B" w:rsidRDefault="00A85D04" w:rsidP="007A6A6B">
            <w:pPr>
              <w:pStyle w:val="Bezodstpw"/>
              <w:rPr>
                <w:rFonts w:ascii="Corbel" w:hAnsi="Corbel"/>
                <w:b/>
                <w:smallCap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A85D04" w:rsidRPr="00180304" w:rsidRDefault="00A85D04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PS.W9.</w:t>
            </w:r>
          </w:p>
          <w:p w:rsidR="00A85D04" w:rsidRPr="00180304" w:rsidRDefault="00A85D04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PS.W10.</w:t>
            </w:r>
          </w:p>
          <w:p w:rsidR="00A85D04" w:rsidRPr="00180304" w:rsidRDefault="00A85D04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PS.W11.</w:t>
            </w:r>
          </w:p>
        </w:tc>
      </w:tr>
      <w:tr w:rsidR="00A85D04" w:rsidRPr="00180304" w:rsidTr="004101A1">
        <w:tc>
          <w:tcPr>
            <w:tcW w:w="880" w:type="dxa"/>
            <w:vAlign w:val="center"/>
          </w:tcPr>
          <w:p w:rsidR="00A85D04" w:rsidRPr="00180304" w:rsidRDefault="00A85D04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7364" w:type="dxa"/>
          </w:tcPr>
          <w:p w:rsidR="00A85D04" w:rsidRPr="007A6A6B" w:rsidRDefault="00A85D04" w:rsidP="007A6A6B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E.2S.W</w:t>
            </w:r>
            <w:r w:rsidRPr="007A6A6B">
              <w:rPr>
                <w:rFonts w:ascii="Corbel" w:hAnsi="Corbel"/>
                <w:sz w:val="24"/>
                <w:szCs w:val="24"/>
              </w:rPr>
              <w:t>2. Zasady rehabilitacji resztek słuchowych – wybrane metody i programy rehabilitacji; metodykę rehabilitacji słuchu i możliwości oceny uzyskanych wyników; cele  wychowania słuchowego; różnice między wychowaniem słuchowym a wychowaniem językowym;</w:t>
            </w:r>
          </w:p>
        </w:tc>
        <w:tc>
          <w:tcPr>
            <w:tcW w:w="1276" w:type="dxa"/>
            <w:vMerge/>
            <w:vAlign w:val="center"/>
          </w:tcPr>
          <w:p w:rsidR="00A85D04" w:rsidRPr="00180304" w:rsidRDefault="00A85D04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85D04" w:rsidRPr="00180304" w:rsidTr="004101A1">
        <w:tc>
          <w:tcPr>
            <w:tcW w:w="880" w:type="dxa"/>
            <w:vAlign w:val="center"/>
          </w:tcPr>
          <w:p w:rsidR="00A85D04" w:rsidRPr="00180304" w:rsidRDefault="00A85D04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7364" w:type="dxa"/>
          </w:tcPr>
          <w:p w:rsidR="00A85D04" w:rsidRDefault="00A85D04" w:rsidP="00EA4DCB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E.2S.W</w:t>
            </w:r>
            <w:r w:rsidRPr="007A6A6B">
              <w:rPr>
                <w:rFonts w:ascii="Corbel" w:hAnsi="Corbel"/>
                <w:sz w:val="24"/>
                <w:szCs w:val="24"/>
              </w:rPr>
              <w:t xml:space="preserve">3. Podstawy metodyki wychowania językowego i nauczania języka fonicznego; metody rozwijania wielozmysłowej percepcji sygnałów mowy; metody wizualizacji ciągu mowy i rozwijanie umiejętności słuchania wizualnego i mówienia wspomaganego; metodę </w:t>
            </w:r>
            <w:proofErr w:type="spellStart"/>
            <w:r w:rsidRPr="007A6A6B">
              <w:rPr>
                <w:rFonts w:ascii="Corbel" w:hAnsi="Corbel"/>
                <w:sz w:val="24"/>
                <w:szCs w:val="24"/>
              </w:rPr>
              <w:t>fonogestowej</w:t>
            </w:r>
            <w:proofErr w:type="spellEnd"/>
            <w:r w:rsidRPr="007A6A6B">
              <w:rPr>
                <w:rFonts w:ascii="Corbel" w:hAnsi="Corbel"/>
                <w:sz w:val="24"/>
                <w:szCs w:val="24"/>
              </w:rPr>
              <w:t xml:space="preserve"> wizualizacji mowy (</w:t>
            </w:r>
            <w:proofErr w:type="spellStart"/>
            <w:r w:rsidRPr="007A6A6B">
              <w:rPr>
                <w:rFonts w:ascii="Corbel" w:hAnsi="Corbel"/>
                <w:sz w:val="24"/>
                <w:szCs w:val="24"/>
              </w:rPr>
              <w:t>cued</w:t>
            </w:r>
            <w:proofErr w:type="spellEnd"/>
            <w:r w:rsidRPr="007A6A6B">
              <w:rPr>
                <w:rFonts w:ascii="Corbel" w:hAnsi="Corbel"/>
                <w:sz w:val="24"/>
                <w:szCs w:val="24"/>
              </w:rPr>
              <w:t xml:space="preserve"> speech); metody wczesnego nauczania czytania i stosowania technik szybkiego  pisania (speech to </w:t>
            </w:r>
            <w:proofErr w:type="spellStart"/>
            <w:r w:rsidRPr="007A6A6B">
              <w:rPr>
                <w:rFonts w:ascii="Corbel" w:hAnsi="Corbel"/>
                <w:sz w:val="24"/>
                <w:szCs w:val="24"/>
              </w:rPr>
              <w:t>text</w:t>
            </w:r>
            <w:proofErr w:type="spellEnd"/>
            <w:r w:rsidRPr="007A6A6B">
              <w:rPr>
                <w:rFonts w:ascii="Corbel" w:hAnsi="Corbel"/>
                <w:sz w:val="24"/>
                <w:szCs w:val="24"/>
              </w:rPr>
              <w:t>); metody programowania języka; programy wychowania językowego i nauczania języka polskiego; metody rozwijania sprawności językowych;</w:t>
            </w:r>
          </w:p>
          <w:p w:rsidR="00A85D04" w:rsidRPr="00180304" w:rsidRDefault="00A85D04" w:rsidP="00436E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A85D04" w:rsidRPr="00180304" w:rsidRDefault="00A85D04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86DC3" w:rsidRPr="00180304" w:rsidTr="004101A1">
        <w:tc>
          <w:tcPr>
            <w:tcW w:w="880" w:type="dxa"/>
            <w:vAlign w:val="center"/>
          </w:tcPr>
          <w:p w:rsidR="00986DC3" w:rsidRPr="00180304" w:rsidRDefault="00986DC3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EK_04</w:t>
            </w:r>
          </w:p>
        </w:tc>
        <w:tc>
          <w:tcPr>
            <w:tcW w:w="7364" w:type="dxa"/>
          </w:tcPr>
          <w:p w:rsidR="00986DC3" w:rsidRPr="00EA4DCB" w:rsidRDefault="00986DC3" w:rsidP="00EA4DCB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E.2S.W</w:t>
            </w:r>
            <w:r w:rsidRPr="00EA4DCB">
              <w:rPr>
                <w:rFonts w:ascii="Corbel" w:hAnsi="Corbel"/>
                <w:sz w:val="24"/>
                <w:szCs w:val="24"/>
              </w:rPr>
              <w:t>4. Zasady dobierania metod komunikowania się i metod wychowania językowego do specjalnych potrzeb dzieci i uczniów z dysfunkcjami słuchu;</w:t>
            </w:r>
          </w:p>
        </w:tc>
        <w:tc>
          <w:tcPr>
            <w:tcW w:w="1276" w:type="dxa"/>
            <w:vMerge w:val="restart"/>
            <w:vAlign w:val="center"/>
          </w:tcPr>
          <w:p w:rsidR="00986DC3" w:rsidRPr="00180304" w:rsidRDefault="00986DC3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86DC3" w:rsidRPr="00180304" w:rsidTr="004101A1">
        <w:tc>
          <w:tcPr>
            <w:tcW w:w="880" w:type="dxa"/>
            <w:vAlign w:val="center"/>
          </w:tcPr>
          <w:p w:rsidR="00986DC3" w:rsidRPr="00180304" w:rsidRDefault="00986DC3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7364" w:type="dxa"/>
          </w:tcPr>
          <w:p w:rsidR="00986DC3" w:rsidRPr="000460B9" w:rsidRDefault="00986DC3" w:rsidP="001A65F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0460B9">
              <w:rPr>
                <w:rFonts w:ascii="Corbel" w:hAnsi="Corbel"/>
                <w:sz w:val="24"/>
                <w:szCs w:val="24"/>
              </w:rPr>
              <w:t>E.2S.W</w:t>
            </w:r>
            <w:r w:rsidRPr="000460B9">
              <w:rPr>
                <w:rFonts w:ascii="Corbel" w:hAnsi="Corbel"/>
                <w:sz w:val="24"/>
                <w:szCs w:val="24"/>
              </w:rPr>
              <w:t>5. Podstawy języka migowego; system językowo-migowy (</w:t>
            </w:r>
            <w:proofErr w:type="spellStart"/>
            <w:r w:rsidRPr="000460B9">
              <w:rPr>
                <w:rFonts w:ascii="Corbel" w:hAnsi="Corbel"/>
                <w:sz w:val="24"/>
                <w:szCs w:val="24"/>
              </w:rPr>
              <w:t>sjm</w:t>
            </w:r>
            <w:proofErr w:type="spellEnd"/>
            <w:r w:rsidRPr="000460B9">
              <w:rPr>
                <w:rFonts w:ascii="Corbel" w:hAnsi="Corbel"/>
                <w:sz w:val="24"/>
                <w:szCs w:val="24"/>
              </w:rPr>
              <w:t>) w kontekście polskiego języka migowego (</w:t>
            </w:r>
            <w:proofErr w:type="spellStart"/>
            <w:r w:rsidRPr="000460B9">
              <w:rPr>
                <w:rFonts w:ascii="Corbel" w:hAnsi="Corbel"/>
                <w:sz w:val="24"/>
                <w:szCs w:val="24"/>
              </w:rPr>
              <w:t>pjm</w:t>
            </w:r>
            <w:proofErr w:type="spellEnd"/>
            <w:r w:rsidRPr="000460B9">
              <w:rPr>
                <w:rFonts w:ascii="Corbel" w:hAnsi="Corbel"/>
                <w:sz w:val="24"/>
                <w:szCs w:val="24"/>
              </w:rPr>
              <w:t xml:space="preserve">); daktylografię i ideografię (minimum 200 znaków, obejmujących pojęcia związane z nauczaniem i uczeniem się, przedszkolem, szkołą lub placówką systemu oświaty, opieką i wychowaniem); </w:t>
            </w:r>
          </w:p>
        </w:tc>
        <w:tc>
          <w:tcPr>
            <w:tcW w:w="1276" w:type="dxa"/>
            <w:vMerge/>
            <w:vAlign w:val="center"/>
          </w:tcPr>
          <w:p w:rsidR="00986DC3" w:rsidRPr="00180304" w:rsidRDefault="00986DC3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86DC3" w:rsidRPr="00180304" w:rsidTr="004101A1">
        <w:tc>
          <w:tcPr>
            <w:tcW w:w="880" w:type="dxa"/>
            <w:vAlign w:val="center"/>
          </w:tcPr>
          <w:p w:rsidR="00986DC3" w:rsidRPr="00180304" w:rsidRDefault="00986DC3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7364" w:type="dxa"/>
          </w:tcPr>
          <w:p w:rsidR="00986DC3" w:rsidRPr="000460B9" w:rsidRDefault="00986DC3" w:rsidP="001A65F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0460B9">
              <w:rPr>
                <w:rFonts w:ascii="Corbel" w:hAnsi="Corbel"/>
                <w:sz w:val="24"/>
                <w:szCs w:val="24"/>
              </w:rPr>
              <w:t>E.2S.W</w:t>
            </w:r>
            <w:r w:rsidRPr="000460B9">
              <w:rPr>
                <w:rFonts w:ascii="Corbel" w:hAnsi="Corbel"/>
                <w:sz w:val="24"/>
                <w:szCs w:val="24"/>
              </w:rPr>
              <w:t>6. Zasady pracy opiekuńczo-wychowawczej w przedszkolu, szkole i placówce systemu oświaty, jej formy, zakresy zadań pracowników, metody organizacji aktywności w placówce i poza nią.</w:t>
            </w:r>
          </w:p>
        </w:tc>
        <w:tc>
          <w:tcPr>
            <w:tcW w:w="1276" w:type="dxa"/>
            <w:vMerge/>
            <w:vAlign w:val="center"/>
          </w:tcPr>
          <w:p w:rsidR="00986DC3" w:rsidRPr="00180304" w:rsidRDefault="00986DC3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A65FE" w:rsidRPr="00180304" w:rsidTr="004101A1">
        <w:tc>
          <w:tcPr>
            <w:tcW w:w="880" w:type="dxa"/>
            <w:vAlign w:val="center"/>
          </w:tcPr>
          <w:p w:rsidR="001A65FE" w:rsidRPr="00180304" w:rsidRDefault="001A65FE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7364" w:type="dxa"/>
          </w:tcPr>
          <w:p w:rsidR="001A65FE" w:rsidRPr="00986DC3" w:rsidRDefault="001E04A2" w:rsidP="001E04A2">
            <w:pPr>
              <w:rPr>
                <w:rFonts w:ascii="Corbel" w:hAnsi="Corbel"/>
                <w:sz w:val="24"/>
                <w:szCs w:val="24"/>
              </w:rPr>
            </w:pPr>
            <w:r w:rsidRPr="00986DC3">
              <w:rPr>
                <w:rFonts w:ascii="Corbel" w:hAnsi="Corbel"/>
                <w:sz w:val="24"/>
                <w:szCs w:val="24"/>
              </w:rPr>
              <w:t xml:space="preserve">W zakresie umiejętności </w:t>
            </w:r>
            <w:r w:rsidRPr="00986DC3">
              <w:rPr>
                <w:rFonts w:ascii="Corbel" w:hAnsi="Corbel"/>
                <w:sz w:val="24"/>
                <w:szCs w:val="24"/>
              </w:rPr>
              <w:t xml:space="preserve">student/ka </w:t>
            </w:r>
            <w:r w:rsidRPr="00986DC3">
              <w:rPr>
                <w:rFonts w:ascii="Corbel" w:hAnsi="Corbel"/>
                <w:sz w:val="24"/>
                <w:szCs w:val="24"/>
              </w:rPr>
              <w:t>potrafi:</w:t>
            </w:r>
          </w:p>
        </w:tc>
        <w:tc>
          <w:tcPr>
            <w:tcW w:w="1276" w:type="dxa"/>
            <w:vAlign w:val="center"/>
          </w:tcPr>
          <w:p w:rsidR="001A65FE" w:rsidRPr="00180304" w:rsidRDefault="001A65FE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86DC3" w:rsidRPr="00180304" w:rsidTr="004101A1">
        <w:tc>
          <w:tcPr>
            <w:tcW w:w="880" w:type="dxa"/>
            <w:vAlign w:val="center"/>
          </w:tcPr>
          <w:p w:rsidR="00986DC3" w:rsidRDefault="00986DC3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  <w:p w:rsidR="00986DC3" w:rsidRPr="00180304" w:rsidRDefault="00986DC3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7364" w:type="dxa"/>
          </w:tcPr>
          <w:p w:rsidR="00986DC3" w:rsidRPr="00986DC3" w:rsidRDefault="00986DC3" w:rsidP="001E04A2">
            <w:pPr>
              <w:rPr>
                <w:rFonts w:ascii="Corbel" w:hAnsi="Corbel"/>
                <w:sz w:val="24"/>
                <w:szCs w:val="24"/>
              </w:rPr>
            </w:pPr>
            <w:r w:rsidRPr="00986DC3">
              <w:rPr>
                <w:rFonts w:ascii="Corbel" w:hAnsi="Corbel"/>
                <w:sz w:val="24"/>
                <w:szCs w:val="24"/>
              </w:rPr>
              <w:t>E.2S.U1. analizować metodykę nauczania w edukacji przedszkolnej i wczesnoszkolnej dzieci i uczniów z niepełnosprawnością słuchową lub sprzężoną niepełnosprawnością słuchową; określać organizację i specyfikę kształcenia dzieci i uczniów z dysfunkcją słuchu; analizować podstawę programową wychowania przedszkolnego oraz podstawę programową kształcenia ogólnego w szkole podstawowej (klasy I–III), a także dokonywać ich adaptacji i realizacji w stosunku  do dziecka i ucznia niesłyszącego; stosować komunikację językową i manualną</w:t>
            </w:r>
            <w:r w:rsidRPr="00986DC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86DC3">
              <w:rPr>
                <w:rFonts w:ascii="Corbel" w:hAnsi="Corbel"/>
                <w:sz w:val="24"/>
                <w:szCs w:val="24"/>
              </w:rPr>
              <w:t>w nauczaniu; organizować przestrzeń przedszkolną i szkolną oraz optymalne stanowiska pracy; dobierać pomoce dydaktyczne i środki techniczne; współpracować z rodziną lub opiekunami dziecka i ucznia, nauczycielami i specjalistami;</w:t>
            </w:r>
          </w:p>
        </w:tc>
        <w:tc>
          <w:tcPr>
            <w:tcW w:w="1276" w:type="dxa"/>
            <w:vMerge w:val="restart"/>
            <w:vAlign w:val="center"/>
          </w:tcPr>
          <w:p w:rsidR="00986DC3" w:rsidRDefault="00986DC3" w:rsidP="00986D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PS.U2. PS.U5.</w:t>
            </w:r>
          </w:p>
          <w:p w:rsidR="00986DC3" w:rsidRPr="00180304" w:rsidRDefault="00986DC3" w:rsidP="00986D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PS.U6. PS.U7.</w:t>
            </w:r>
          </w:p>
        </w:tc>
      </w:tr>
      <w:tr w:rsidR="00986DC3" w:rsidRPr="00180304" w:rsidTr="004101A1">
        <w:tc>
          <w:tcPr>
            <w:tcW w:w="880" w:type="dxa"/>
            <w:vAlign w:val="center"/>
          </w:tcPr>
          <w:p w:rsidR="00986DC3" w:rsidRDefault="00986DC3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7364" w:type="dxa"/>
          </w:tcPr>
          <w:p w:rsidR="00986DC3" w:rsidRPr="00986DC3" w:rsidRDefault="00986DC3" w:rsidP="001E04A2">
            <w:pPr>
              <w:rPr>
                <w:rFonts w:ascii="Corbel" w:hAnsi="Corbel"/>
                <w:sz w:val="24"/>
                <w:szCs w:val="24"/>
              </w:rPr>
            </w:pPr>
            <w:r w:rsidRPr="00986DC3">
              <w:rPr>
                <w:rFonts w:ascii="Corbel" w:hAnsi="Corbel"/>
                <w:sz w:val="24"/>
                <w:szCs w:val="24"/>
              </w:rPr>
              <w:t xml:space="preserve">E.2S.U2. analizować przebieg rehabilitacji resztek słuchowych; stosować wybrane metody  i programy rehabilitacji; określać cele wychowania słuchowego; analizować metodykę rehabilitacji słuchu; definiować różnicę między wychowaniem słuchowym a wychowaniem językowym; </w:t>
            </w:r>
          </w:p>
        </w:tc>
        <w:tc>
          <w:tcPr>
            <w:tcW w:w="1276" w:type="dxa"/>
            <w:vMerge/>
            <w:vAlign w:val="center"/>
          </w:tcPr>
          <w:p w:rsidR="00986DC3" w:rsidRPr="00180304" w:rsidRDefault="00986DC3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86DC3" w:rsidRPr="00180304" w:rsidTr="004101A1">
        <w:tc>
          <w:tcPr>
            <w:tcW w:w="880" w:type="dxa"/>
            <w:vAlign w:val="center"/>
          </w:tcPr>
          <w:p w:rsidR="00986DC3" w:rsidRDefault="00986DC3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7364" w:type="dxa"/>
          </w:tcPr>
          <w:p w:rsidR="00986DC3" w:rsidRPr="00986DC3" w:rsidRDefault="00986DC3" w:rsidP="001E04A2">
            <w:pPr>
              <w:rPr>
                <w:rFonts w:ascii="Corbel" w:hAnsi="Corbel"/>
                <w:sz w:val="24"/>
                <w:szCs w:val="24"/>
              </w:rPr>
            </w:pPr>
            <w:r w:rsidRPr="00986DC3">
              <w:rPr>
                <w:rFonts w:ascii="Corbel" w:hAnsi="Corbel"/>
                <w:sz w:val="24"/>
                <w:szCs w:val="24"/>
              </w:rPr>
              <w:t xml:space="preserve">E.2S.U3. stosować metody wychowania językowego i nauczania języka fonicznego; metody rozwijania wielozmysłowej percepcji sygnałów mowy; metody wizualizacji ciągu mowy i rozwijania umiejętności słuchania wizualnego i mówienia wspomaganego; metodę </w:t>
            </w:r>
            <w:proofErr w:type="spellStart"/>
            <w:r w:rsidRPr="00986DC3">
              <w:rPr>
                <w:rFonts w:ascii="Corbel" w:hAnsi="Corbel"/>
                <w:sz w:val="24"/>
                <w:szCs w:val="24"/>
              </w:rPr>
              <w:t>fonogestowej</w:t>
            </w:r>
            <w:proofErr w:type="spellEnd"/>
            <w:r w:rsidRPr="00986DC3">
              <w:rPr>
                <w:rFonts w:ascii="Corbel" w:hAnsi="Corbel"/>
                <w:sz w:val="24"/>
                <w:szCs w:val="24"/>
              </w:rPr>
              <w:t> wizualizacji mowy (</w:t>
            </w:r>
            <w:proofErr w:type="spellStart"/>
            <w:r w:rsidRPr="00986DC3">
              <w:rPr>
                <w:rFonts w:ascii="Corbel" w:hAnsi="Corbel"/>
                <w:sz w:val="24"/>
                <w:szCs w:val="24"/>
              </w:rPr>
              <w:t>Cued</w:t>
            </w:r>
            <w:proofErr w:type="spellEnd"/>
            <w:r w:rsidRPr="00986DC3">
              <w:rPr>
                <w:rFonts w:ascii="Corbel" w:hAnsi="Corbel"/>
                <w:sz w:val="24"/>
                <w:szCs w:val="24"/>
              </w:rPr>
              <w:t xml:space="preserve"> Speech); metody wczesnego  nauczania czytania i stosowania technik szybkiego pisania (speech to </w:t>
            </w:r>
            <w:proofErr w:type="spellStart"/>
            <w:r w:rsidRPr="00986DC3">
              <w:rPr>
                <w:rFonts w:ascii="Corbel" w:hAnsi="Corbel"/>
                <w:sz w:val="24"/>
                <w:szCs w:val="24"/>
              </w:rPr>
              <w:t>text</w:t>
            </w:r>
            <w:proofErr w:type="spellEnd"/>
            <w:r w:rsidRPr="00986DC3">
              <w:rPr>
                <w:rFonts w:ascii="Corbel" w:hAnsi="Corbel"/>
                <w:sz w:val="24"/>
                <w:szCs w:val="24"/>
              </w:rPr>
              <w:t xml:space="preserve">); metody  programowania języka; programy wychowania językowego i nauczania języka polskiego; metody rozwijania sprawności językowych; </w:t>
            </w:r>
          </w:p>
        </w:tc>
        <w:tc>
          <w:tcPr>
            <w:tcW w:w="1276" w:type="dxa"/>
            <w:vMerge/>
            <w:vAlign w:val="center"/>
          </w:tcPr>
          <w:p w:rsidR="00986DC3" w:rsidRPr="00180304" w:rsidRDefault="00986DC3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86DC3" w:rsidRPr="00180304" w:rsidTr="004101A1">
        <w:tc>
          <w:tcPr>
            <w:tcW w:w="880" w:type="dxa"/>
            <w:vAlign w:val="center"/>
          </w:tcPr>
          <w:p w:rsidR="00986DC3" w:rsidRDefault="00986DC3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EK_10</w:t>
            </w:r>
          </w:p>
        </w:tc>
        <w:tc>
          <w:tcPr>
            <w:tcW w:w="7364" w:type="dxa"/>
          </w:tcPr>
          <w:p w:rsidR="00986DC3" w:rsidRPr="00986DC3" w:rsidRDefault="00986DC3" w:rsidP="001E04A2">
            <w:pPr>
              <w:rPr>
                <w:rFonts w:ascii="Corbel" w:hAnsi="Corbel"/>
                <w:sz w:val="24"/>
                <w:szCs w:val="24"/>
              </w:rPr>
            </w:pPr>
            <w:r w:rsidRPr="00986DC3">
              <w:rPr>
                <w:rFonts w:ascii="Corbel" w:hAnsi="Corbel"/>
                <w:sz w:val="24"/>
                <w:szCs w:val="24"/>
              </w:rPr>
              <w:t>E.2S.U4. dobierać metody komunikowania się i wychowania językowego do specjalnych potrzeb dzieci i uczniów z dysfunkcjami słuchu;</w:t>
            </w:r>
          </w:p>
        </w:tc>
        <w:tc>
          <w:tcPr>
            <w:tcW w:w="1276" w:type="dxa"/>
            <w:vMerge/>
            <w:vAlign w:val="center"/>
          </w:tcPr>
          <w:p w:rsidR="00986DC3" w:rsidRPr="00180304" w:rsidRDefault="00986DC3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86DC3" w:rsidRPr="00180304" w:rsidTr="004101A1">
        <w:tc>
          <w:tcPr>
            <w:tcW w:w="880" w:type="dxa"/>
            <w:vAlign w:val="center"/>
          </w:tcPr>
          <w:p w:rsidR="00986DC3" w:rsidRDefault="00986DC3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7364" w:type="dxa"/>
          </w:tcPr>
          <w:p w:rsidR="00986DC3" w:rsidRPr="00986DC3" w:rsidRDefault="00986DC3" w:rsidP="001E04A2">
            <w:pPr>
              <w:rPr>
                <w:rFonts w:ascii="Corbel" w:hAnsi="Corbel"/>
                <w:sz w:val="24"/>
                <w:szCs w:val="24"/>
              </w:rPr>
            </w:pPr>
            <w:r w:rsidRPr="00986DC3">
              <w:rPr>
                <w:rFonts w:ascii="Corbel" w:hAnsi="Corbel"/>
                <w:sz w:val="24"/>
                <w:szCs w:val="24"/>
              </w:rPr>
              <w:t xml:space="preserve">E.2S.U5. stosować strategie, metody i formy wspierania nauczycieli pracujących z dziećmi i uczniami z niepełnosprawnością słuchową w edukacji włączającej; </w:t>
            </w:r>
          </w:p>
        </w:tc>
        <w:tc>
          <w:tcPr>
            <w:tcW w:w="1276" w:type="dxa"/>
            <w:vMerge/>
            <w:vAlign w:val="center"/>
          </w:tcPr>
          <w:p w:rsidR="00986DC3" w:rsidRPr="00180304" w:rsidRDefault="00986DC3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86DC3" w:rsidRPr="00180304" w:rsidTr="004101A1">
        <w:tc>
          <w:tcPr>
            <w:tcW w:w="880" w:type="dxa"/>
            <w:vAlign w:val="center"/>
          </w:tcPr>
          <w:p w:rsidR="00986DC3" w:rsidRDefault="00986DC3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7364" w:type="dxa"/>
          </w:tcPr>
          <w:p w:rsidR="00986DC3" w:rsidRPr="00986DC3" w:rsidRDefault="00986DC3" w:rsidP="001E04A2">
            <w:pPr>
              <w:rPr>
                <w:rFonts w:ascii="Corbel" w:hAnsi="Corbel"/>
                <w:sz w:val="24"/>
                <w:szCs w:val="24"/>
              </w:rPr>
            </w:pPr>
            <w:r w:rsidRPr="00986DC3">
              <w:rPr>
                <w:rFonts w:ascii="Corbel" w:hAnsi="Corbel"/>
                <w:sz w:val="24"/>
                <w:szCs w:val="24"/>
              </w:rPr>
              <w:t xml:space="preserve">E.2S.U6. stosować podstawy języka migowego oraz odróżniać system językowo-migowy (SJM) od polskiego języka migowego (PJM); używać daktylografii i ideografii (minimum 200 znaków, obejmujących pojęcia związane z nauczaniem i uczeniem się, przedszkolem, szkołą lub placówką systemu oświaty, opieką i wychowaniem); </w:t>
            </w:r>
          </w:p>
        </w:tc>
        <w:tc>
          <w:tcPr>
            <w:tcW w:w="1276" w:type="dxa"/>
            <w:vMerge w:val="restart"/>
            <w:tcBorders>
              <w:top w:val="nil"/>
            </w:tcBorders>
            <w:vAlign w:val="center"/>
          </w:tcPr>
          <w:p w:rsidR="004101A1" w:rsidRDefault="004101A1" w:rsidP="004101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PS.U2. PS.U5.</w:t>
            </w:r>
          </w:p>
          <w:p w:rsidR="00986DC3" w:rsidRPr="00180304" w:rsidRDefault="004101A1" w:rsidP="004101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PS.U6. PS.U7</w:t>
            </w:r>
          </w:p>
        </w:tc>
      </w:tr>
      <w:tr w:rsidR="00986DC3" w:rsidRPr="00180304" w:rsidTr="004101A1">
        <w:tc>
          <w:tcPr>
            <w:tcW w:w="880" w:type="dxa"/>
            <w:vAlign w:val="center"/>
          </w:tcPr>
          <w:p w:rsidR="00986DC3" w:rsidRDefault="00986DC3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7364" w:type="dxa"/>
          </w:tcPr>
          <w:p w:rsidR="00986DC3" w:rsidRPr="00986DC3" w:rsidRDefault="00986DC3" w:rsidP="001E04A2">
            <w:pPr>
              <w:rPr>
                <w:rFonts w:ascii="Corbel" w:hAnsi="Corbel"/>
                <w:sz w:val="24"/>
                <w:szCs w:val="24"/>
              </w:rPr>
            </w:pPr>
            <w:r w:rsidRPr="00986DC3">
              <w:rPr>
                <w:rFonts w:ascii="Corbel" w:hAnsi="Corbel"/>
                <w:sz w:val="24"/>
                <w:szCs w:val="24"/>
              </w:rPr>
              <w:t>E.2S.U7. analizować pracę opiekuńczo-wychowawczą w przedszkolu, szkole lub placówce systemu oświaty oraz stosować formy, zasady, metody organizacji aktywności w przedszkolu, szkole lub placówce systemu oświaty i poza nimi; określić zakres  zadań pracowników.</w:t>
            </w: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986DC3" w:rsidRPr="00180304" w:rsidRDefault="00986DC3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E04A2" w:rsidRPr="00180304" w:rsidTr="004101A1">
        <w:tc>
          <w:tcPr>
            <w:tcW w:w="880" w:type="dxa"/>
            <w:vAlign w:val="center"/>
          </w:tcPr>
          <w:p w:rsidR="001E04A2" w:rsidRDefault="001E04A2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7364" w:type="dxa"/>
          </w:tcPr>
          <w:p w:rsidR="001E04A2" w:rsidRPr="00986DC3" w:rsidRDefault="00986DC3" w:rsidP="00986DC3">
            <w:pPr>
              <w:rPr>
                <w:rFonts w:ascii="Corbel" w:hAnsi="Corbel"/>
                <w:sz w:val="24"/>
                <w:szCs w:val="24"/>
              </w:rPr>
            </w:pPr>
            <w:r w:rsidRPr="00986DC3">
              <w:rPr>
                <w:rFonts w:ascii="Corbel" w:hAnsi="Corbel"/>
                <w:sz w:val="24"/>
                <w:szCs w:val="24"/>
              </w:rPr>
              <w:t xml:space="preserve">W zakresie kompetencji społecznych </w:t>
            </w:r>
            <w:r w:rsidRPr="00986DC3">
              <w:rPr>
                <w:rFonts w:ascii="Corbel" w:hAnsi="Corbel"/>
                <w:sz w:val="24"/>
                <w:szCs w:val="24"/>
              </w:rPr>
              <w:t>student</w:t>
            </w:r>
            <w:r w:rsidRPr="00986DC3">
              <w:rPr>
                <w:rFonts w:ascii="Corbel" w:hAnsi="Corbel"/>
                <w:sz w:val="24"/>
                <w:szCs w:val="24"/>
              </w:rPr>
              <w:t xml:space="preserve"> jest gotów do:</w:t>
            </w:r>
          </w:p>
        </w:tc>
        <w:tc>
          <w:tcPr>
            <w:tcW w:w="1276" w:type="dxa"/>
            <w:vAlign w:val="center"/>
          </w:tcPr>
          <w:p w:rsidR="001E04A2" w:rsidRPr="00180304" w:rsidRDefault="001E04A2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86DC3" w:rsidRPr="00180304" w:rsidTr="004101A1">
        <w:tc>
          <w:tcPr>
            <w:tcW w:w="880" w:type="dxa"/>
            <w:vAlign w:val="center"/>
          </w:tcPr>
          <w:p w:rsidR="00986DC3" w:rsidRPr="00180304" w:rsidRDefault="00986DC3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7364" w:type="dxa"/>
          </w:tcPr>
          <w:p w:rsidR="00986DC3" w:rsidRPr="00986DC3" w:rsidRDefault="00986DC3" w:rsidP="00986DC3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986DC3">
              <w:rPr>
                <w:rFonts w:ascii="Corbel" w:hAnsi="Corbel"/>
                <w:sz w:val="24"/>
                <w:szCs w:val="24"/>
              </w:rPr>
              <w:t xml:space="preserve">E.2S.K1. okazywania empatii dzieciom i uczniom potrzebującym wsparcia i pomocy; </w:t>
            </w:r>
          </w:p>
        </w:tc>
        <w:tc>
          <w:tcPr>
            <w:tcW w:w="1276" w:type="dxa"/>
            <w:vMerge w:val="restart"/>
            <w:vAlign w:val="center"/>
          </w:tcPr>
          <w:p w:rsidR="00986DC3" w:rsidRPr="00180304" w:rsidRDefault="00986DC3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 xml:space="preserve">PS.K1. </w:t>
            </w:r>
            <w:r w:rsidRPr="00180304">
              <w:rPr>
                <w:rFonts w:ascii="Corbel" w:hAnsi="Corbel"/>
                <w:b w:val="0"/>
                <w:smallCaps w:val="0"/>
                <w:szCs w:val="24"/>
              </w:rPr>
              <w:t>PS.K5.</w:t>
            </w:r>
            <w:r w:rsidRPr="0018030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80304">
              <w:rPr>
                <w:rFonts w:ascii="Corbel" w:hAnsi="Corbel"/>
                <w:b w:val="0"/>
                <w:smallCaps w:val="0"/>
                <w:szCs w:val="24"/>
              </w:rPr>
              <w:t>PS.K6.</w:t>
            </w:r>
          </w:p>
        </w:tc>
      </w:tr>
      <w:tr w:rsidR="00986DC3" w:rsidRPr="00180304" w:rsidTr="004101A1">
        <w:tc>
          <w:tcPr>
            <w:tcW w:w="880" w:type="dxa"/>
            <w:vAlign w:val="center"/>
          </w:tcPr>
          <w:p w:rsidR="00986DC3" w:rsidRPr="00180304" w:rsidRDefault="00986DC3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7364" w:type="dxa"/>
          </w:tcPr>
          <w:p w:rsidR="00986DC3" w:rsidRPr="00986DC3" w:rsidRDefault="00986DC3" w:rsidP="00986DC3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986DC3">
              <w:rPr>
                <w:rFonts w:ascii="Corbel" w:hAnsi="Corbel"/>
                <w:sz w:val="24"/>
                <w:szCs w:val="24"/>
              </w:rPr>
              <w:t>E.2S.K2. profesjonalnego rozwiązywania konfliktów w klasie szkolnej i grupie wychowawczej;</w:t>
            </w:r>
          </w:p>
        </w:tc>
        <w:tc>
          <w:tcPr>
            <w:tcW w:w="1276" w:type="dxa"/>
            <w:vMerge/>
            <w:vAlign w:val="center"/>
          </w:tcPr>
          <w:p w:rsidR="00986DC3" w:rsidRPr="00180304" w:rsidRDefault="00986DC3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86DC3" w:rsidRPr="00180304" w:rsidTr="004101A1">
        <w:tc>
          <w:tcPr>
            <w:tcW w:w="880" w:type="dxa"/>
            <w:vAlign w:val="center"/>
          </w:tcPr>
          <w:p w:rsidR="00986DC3" w:rsidRPr="00180304" w:rsidRDefault="00986DC3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7364" w:type="dxa"/>
          </w:tcPr>
          <w:p w:rsidR="00986DC3" w:rsidRPr="00986DC3" w:rsidRDefault="00986DC3" w:rsidP="00986DC3">
            <w:pPr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986DC3">
              <w:rPr>
                <w:rFonts w:ascii="Corbel" w:hAnsi="Corbel"/>
                <w:sz w:val="24"/>
                <w:szCs w:val="24"/>
              </w:rPr>
              <w:t>E.2S.K3. samodzielnego pogłębiania wiedzy pedagogicznej;</w:t>
            </w:r>
          </w:p>
        </w:tc>
        <w:tc>
          <w:tcPr>
            <w:tcW w:w="1276" w:type="dxa"/>
            <w:vMerge/>
            <w:vAlign w:val="center"/>
          </w:tcPr>
          <w:p w:rsidR="00986DC3" w:rsidRPr="00180304" w:rsidRDefault="00986DC3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86DC3" w:rsidRPr="00180304" w:rsidTr="004101A1">
        <w:tc>
          <w:tcPr>
            <w:tcW w:w="880" w:type="dxa"/>
            <w:vAlign w:val="center"/>
          </w:tcPr>
          <w:p w:rsidR="00986DC3" w:rsidRPr="00180304" w:rsidRDefault="00986DC3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7364" w:type="dxa"/>
          </w:tcPr>
          <w:p w:rsidR="00986DC3" w:rsidRPr="00986DC3" w:rsidRDefault="00986DC3" w:rsidP="00986DC3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986DC3">
              <w:rPr>
                <w:rFonts w:ascii="Corbel" w:hAnsi="Corbel"/>
                <w:sz w:val="24"/>
                <w:szCs w:val="24"/>
              </w:rPr>
              <w:t>E.2S.K4. współpracy z nauczycielami i specjalistami w celu doskonalenia swojego warsztatu  pracy.</w:t>
            </w:r>
          </w:p>
        </w:tc>
        <w:tc>
          <w:tcPr>
            <w:tcW w:w="1276" w:type="dxa"/>
            <w:vMerge/>
            <w:vAlign w:val="center"/>
          </w:tcPr>
          <w:p w:rsidR="00986DC3" w:rsidRPr="00180304" w:rsidRDefault="00986DC3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18030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A17D2" w:rsidRPr="00180304" w:rsidRDefault="003A17D2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3A17D2" w:rsidRPr="00180304" w:rsidRDefault="003A17D2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18030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180304">
        <w:rPr>
          <w:rFonts w:ascii="Corbel" w:hAnsi="Corbel"/>
          <w:b/>
          <w:sz w:val="24"/>
          <w:szCs w:val="24"/>
        </w:rPr>
        <w:t>3.3</w:t>
      </w:r>
      <w:r w:rsidR="001D7B54" w:rsidRPr="00180304">
        <w:rPr>
          <w:rFonts w:ascii="Corbel" w:hAnsi="Corbel"/>
          <w:b/>
          <w:sz w:val="24"/>
          <w:szCs w:val="24"/>
        </w:rPr>
        <w:t xml:space="preserve"> </w:t>
      </w:r>
      <w:r w:rsidR="0085747A" w:rsidRPr="00180304">
        <w:rPr>
          <w:rFonts w:ascii="Corbel" w:hAnsi="Corbel"/>
          <w:b/>
          <w:sz w:val="24"/>
          <w:szCs w:val="24"/>
        </w:rPr>
        <w:t>T</w:t>
      </w:r>
      <w:r w:rsidR="001D7B54" w:rsidRPr="00180304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180304">
        <w:rPr>
          <w:rFonts w:ascii="Corbel" w:hAnsi="Corbel"/>
          <w:sz w:val="24"/>
          <w:szCs w:val="24"/>
        </w:rPr>
        <w:t xml:space="preserve">  </w:t>
      </w:r>
    </w:p>
    <w:p w:rsidR="00436EFC" w:rsidRPr="00180304" w:rsidRDefault="00436EF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675843" w:rsidRPr="00180304" w:rsidRDefault="0085747A" w:rsidP="003A17D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180304">
        <w:rPr>
          <w:rFonts w:ascii="Corbel" w:hAnsi="Corbel"/>
          <w:sz w:val="24"/>
          <w:szCs w:val="24"/>
        </w:rPr>
        <w:t xml:space="preserve">Problematyka wykładu </w:t>
      </w:r>
      <w:r w:rsidR="003A17D2" w:rsidRPr="00180304">
        <w:rPr>
          <w:rFonts w:ascii="Corbel" w:hAnsi="Corbel"/>
          <w:sz w:val="24"/>
          <w:szCs w:val="24"/>
        </w:rPr>
        <w:t xml:space="preserve">- </w:t>
      </w:r>
      <w:r w:rsidR="00436EFC" w:rsidRPr="00180304">
        <w:rPr>
          <w:rFonts w:ascii="Corbel" w:hAnsi="Corbel"/>
          <w:sz w:val="24"/>
          <w:szCs w:val="24"/>
        </w:rPr>
        <w:t>nie dotyczy</w:t>
      </w:r>
    </w:p>
    <w:p w:rsidR="0085747A" w:rsidRPr="0018030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180304" w:rsidRDefault="0085747A" w:rsidP="00436EF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80304">
        <w:rPr>
          <w:rFonts w:ascii="Corbel" w:hAnsi="Corbel"/>
          <w:sz w:val="24"/>
          <w:szCs w:val="24"/>
        </w:rPr>
        <w:t xml:space="preserve">Problematyka </w:t>
      </w:r>
      <w:r w:rsidR="00436EFC" w:rsidRPr="00180304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80304" w:rsidTr="00C02A89">
        <w:tc>
          <w:tcPr>
            <w:tcW w:w="9639" w:type="dxa"/>
          </w:tcPr>
          <w:p w:rsidR="0085747A" w:rsidRPr="00180304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Treści merytoryczne</w:t>
            </w:r>
            <w:r w:rsidR="00436EFC" w:rsidRPr="00180304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E4AA1" w:rsidRPr="00180304" w:rsidTr="00C02A89">
        <w:tc>
          <w:tcPr>
            <w:tcW w:w="9639" w:type="dxa"/>
          </w:tcPr>
          <w:p w:rsidR="008E4AA1" w:rsidRPr="00180304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 xml:space="preserve">Komunikacja językowa, mowa i język – wyjaśnienie pojęć. </w:t>
            </w:r>
          </w:p>
        </w:tc>
      </w:tr>
      <w:tr w:rsidR="008E4AA1" w:rsidRPr="00180304" w:rsidTr="00C02A89">
        <w:tc>
          <w:tcPr>
            <w:tcW w:w="9639" w:type="dxa"/>
          </w:tcPr>
          <w:p w:rsidR="008E4AA1" w:rsidRPr="00180304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 xml:space="preserve">Kształtowanie i rozwój mowy dziecka. Mowa i komunikacja osób z </w:t>
            </w:r>
            <w:r w:rsidR="00436EFC" w:rsidRPr="00180304">
              <w:rPr>
                <w:rFonts w:ascii="Corbel" w:hAnsi="Corbel"/>
                <w:sz w:val="24"/>
                <w:szCs w:val="24"/>
              </w:rPr>
              <w:t>niepełnosprawnością intelektualną.</w:t>
            </w:r>
          </w:p>
        </w:tc>
      </w:tr>
      <w:tr w:rsidR="008E4AA1" w:rsidRPr="00180304" w:rsidTr="00C02A89">
        <w:tc>
          <w:tcPr>
            <w:tcW w:w="9639" w:type="dxa"/>
            <w:vAlign w:val="center"/>
          </w:tcPr>
          <w:p w:rsidR="008E4AA1" w:rsidRPr="00180304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 xml:space="preserve">Diagnoza </w:t>
            </w:r>
            <w:r w:rsidR="003D0A87" w:rsidRPr="00180304">
              <w:rPr>
                <w:rFonts w:ascii="Corbel" w:hAnsi="Corbel"/>
                <w:sz w:val="24"/>
                <w:szCs w:val="24"/>
              </w:rPr>
              <w:t xml:space="preserve">funkcjonalna </w:t>
            </w:r>
            <w:r w:rsidRPr="00180304">
              <w:rPr>
                <w:rFonts w:ascii="Corbel" w:hAnsi="Corbel"/>
                <w:sz w:val="24"/>
                <w:szCs w:val="24"/>
              </w:rPr>
              <w:t xml:space="preserve">umiejętności komunikacyjnych osób z </w:t>
            </w:r>
            <w:r w:rsidR="00436EFC" w:rsidRPr="00180304">
              <w:rPr>
                <w:rFonts w:ascii="Corbel" w:hAnsi="Corbel"/>
                <w:sz w:val="24"/>
                <w:szCs w:val="24"/>
              </w:rPr>
              <w:t>niepełnosprawnością intelektualną</w:t>
            </w:r>
            <w:r w:rsidRPr="0018030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E4AA1" w:rsidRPr="00180304" w:rsidTr="00C02A89">
        <w:tc>
          <w:tcPr>
            <w:tcW w:w="9639" w:type="dxa"/>
            <w:vAlign w:val="center"/>
          </w:tcPr>
          <w:p w:rsidR="008E4AA1" w:rsidRPr="00180304" w:rsidRDefault="00844DC5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lastRenderedPageBreak/>
              <w:t>Charakterystyka użytkowników komunikacji wspomagającej i alternatywnej z niepełnosprawnością sprzężoną.</w:t>
            </w:r>
          </w:p>
        </w:tc>
      </w:tr>
      <w:tr w:rsidR="008E4AA1" w:rsidRPr="00180304" w:rsidTr="00C02A89">
        <w:tc>
          <w:tcPr>
            <w:tcW w:w="9639" w:type="dxa"/>
            <w:vAlign w:val="center"/>
          </w:tcPr>
          <w:p w:rsidR="008E4AA1" w:rsidRPr="00180304" w:rsidRDefault="008E4AA1" w:rsidP="00844D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 xml:space="preserve">Rola alternatywnych i wspomagających metod porozumiewania się w podnoszeniu jakości życia osób z </w:t>
            </w:r>
            <w:r w:rsidR="00844DC5" w:rsidRPr="00180304">
              <w:rPr>
                <w:rFonts w:ascii="Corbel" w:hAnsi="Corbel"/>
                <w:sz w:val="24"/>
                <w:szCs w:val="24"/>
              </w:rPr>
              <w:t>problemami w porozumiewaniu się</w:t>
            </w:r>
            <w:r w:rsidRPr="0018030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E4AA1" w:rsidRPr="00180304" w:rsidTr="00C02A89">
        <w:tc>
          <w:tcPr>
            <w:tcW w:w="9639" w:type="dxa"/>
            <w:vAlign w:val="center"/>
          </w:tcPr>
          <w:p w:rsidR="008E4AA1" w:rsidRPr="00180304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Wspomagające i alternatywne sposoby porozumiewania się. Podział metod.</w:t>
            </w:r>
          </w:p>
        </w:tc>
      </w:tr>
      <w:tr w:rsidR="008E4AA1" w:rsidRPr="00180304" w:rsidTr="00C02A89">
        <w:tc>
          <w:tcPr>
            <w:tcW w:w="9639" w:type="dxa"/>
            <w:vAlign w:val="center"/>
          </w:tcPr>
          <w:p w:rsidR="008E4AA1" w:rsidRPr="00180304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 xml:space="preserve">PECS w pracy z uczniem z </w:t>
            </w:r>
            <w:r w:rsidR="0096038D" w:rsidRPr="00180304">
              <w:rPr>
                <w:rFonts w:ascii="Corbel" w:hAnsi="Corbel"/>
                <w:sz w:val="24"/>
                <w:szCs w:val="24"/>
              </w:rPr>
              <w:t xml:space="preserve">uczniem z </w:t>
            </w:r>
            <w:r w:rsidR="00C02A89" w:rsidRPr="00180304">
              <w:rPr>
                <w:rFonts w:ascii="Corbel" w:hAnsi="Corbel"/>
                <w:sz w:val="24"/>
                <w:szCs w:val="24"/>
              </w:rPr>
              <w:t>niepełnosprawnością intelektualną</w:t>
            </w:r>
            <w:r w:rsidRPr="0018030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E4AA1" w:rsidRPr="00180304" w:rsidTr="00C02A89">
        <w:tc>
          <w:tcPr>
            <w:tcW w:w="9639" w:type="dxa"/>
            <w:vAlign w:val="center"/>
          </w:tcPr>
          <w:p w:rsidR="008E4AA1" w:rsidRPr="00180304" w:rsidRDefault="0096038D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 xml:space="preserve">Zastosowanie metody </w:t>
            </w:r>
            <w:proofErr w:type="spellStart"/>
            <w:r w:rsidRPr="00180304">
              <w:rPr>
                <w:rFonts w:ascii="Corbel" w:hAnsi="Corbel"/>
                <w:sz w:val="24"/>
                <w:szCs w:val="24"/>
              </w:rPr>
              <w:t>Makaton</w:t>
            </w:r>
            <w:proofErr w:type="spellEnd"/>
            <w:r w:rsidRPr="00180304">
              <w:rPr>
                <w:rFonts w:ascii="Corbel" w:hAnsi="Corbel"/>
                <w:sz w:val="24"/>
                <w:szCs w:val="24"/>
              </w:rPr>
              <w:t xml:space="preserve"> w pracy z osobą z </w:t>
            </w:r>
            <w:r w:rsidR="00C02A89" w:rsidRPr="00180304">
              <w:rPr>
                <w:rFonts w:ascii="Corbel" w:hAnsi="Corbel"/>
                <w:sz w:val="24"/>
                <w:szCs w:val="24"/>
              </w:rPr>
              <w:t>niepełnosprawnością intelektualną</w:t>
            </w:r>
            <w:r w:rsidRPr="0018030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E4AA1" w:rsidRPr="00180304" w:rsidTr="00C02A89">
        <w:tc>
          <w:tcPr>
            <w:tcW w:w="9639" w:type="dxa"/>
            <w:vAlign w:val="center"/>
          </w:tcPr>
          <w:p w:rsidR="008E4AA1" w:rsidRPr="00180304" w:rsidRDefault="008E4AA1" w:rsidP="00844D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 xml:space="preserve">Picture </w:t>
            </w:r>
            <w:proofErr w:type="spellStart"/>
            <w:r w:rsidRPr="00180304">
              <w:rPr>
                <w:rFonts w:ascii="Corbel" w:hAnsi="Corbel"/>
                <w:sz w:val="24"/>
                <w:szCs w:val="24"/>
              </w:rPr>
              <w:t>communication</w:t>
            </w:r>
            <w:proofErr w:type="spellEnd"/>
            <w:r w:rsidRPr="00180304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180304">
              <w:rPr>
                <w:rFonts w:ascii="Corbel" w:hAnsi="Corbel"/>
                <w:sz w:val="24"/>
                <w:szCs w:val="24"/>
              </w:rPr>
              <w:t>symbols</w:t>
            </w:r>
            <w:proofErr w:type="spellEnd"/>
            <w:r w:rsidRPr="00180304">
              <w:rPr>
                <w:rFonts w:ascii="Corbel" w:hAnsi="Corbel"/>
                <w:sz w:val="24"/>
                <w:szCs w:val="24"/>
              </w:rPr>
              <w:t xml:space="preserve"> </w:t>
            </w:r>
            <w:r w:rsidR="00422845" w:rsidRPr="00180304">
              <w:rPr>
                <w:rFonts w:ascii="Corbel" w:hAnsi="Corbel"/>
                <w:sz w:val="24"/>
                <w:szCs w:val="24"/>
              </w:rPr>
              <w:t>-</w:t>
            </w:r>
            <w:r w:rsidRPr="00180304">
              <w:rPr>
                <w:rFonts w:ascii="Corbel" w:hAnsi="Corbel"/>
                <w:sz w:val="24"/>
                <w:szCs w:val="24"/>
              </w:rPr>
              <w:t xml:space="preserve"> zastosowanie w pracy z dzieckiem </w:t>
            </w:r>
            <w:r w:rsidR="00844DC5" w:rsidRPr="00180304">
              <w:rPr>
                <w:rFonts w:ascii="Corbel" w:hAnsi="Corbel"/>
                <w:sz w:val="24"/>
                <w:szCs w:val="24"/>
              </w:rPr>
              <w:t>niepełnosprawnym intelektualnie.</w:t>
            </w:r>
          </w:p>
        </w:tc>
      </w:tr>
      <w:tr w:rsidR="008E4AA1" w:rsidRPr="00180304" w:rsidTr="00C02A89">
        <w:tc>
          <w:tcPr>
            <w:tcW w:w="9639" w:type="dxa"/>
            <w:vAlign w:val="center"/>
          </w:tcPr>
          <w:p w:rsidR="008E4AA1" w:rsidRPr="00180304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Piktogramy</w:t>
            </w:r>
            <w:r w:rsidR="00C02A89" w:rsidRPr="0018030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E4AA1" w:rsidRPr="00180304" w:rsidTr="00C02A89">
        <w:tc>
          <w:tcPr>
            <w:tcW w:w="9639" w:type="dxa"/>
            <w:vAlign w:val="center"/>
          </w:tcPr>
          <w:p w:rsidR="008E4AA1" w:rsidRPr="00180304" w:rsidRDefault="008E4AA1" w:rsidP="00844D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Metoda ułatwionej komunikacji</w:t>
            </w:r>
            <w:r w:rsidR="0096038D" w:rsidRPr="0018030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06BC6" w:rsidRPr="00180304" w:rsidTr="00C02A89">
        <w:tc>
          <w:tcPr>
            <w:tcW w:w="9639" w:type="dxa"/>
            <w:vAlign w:val="center"/>
          </w:tcPr>
          <w:p w:rsidR="00A06BC6" w:rsidRPr="00180304" w:rsidRDefault="00A06BC6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 xml:space="preserve">Mowa ciała i gesty naturalne w komunikacji z osobami z </w:t>
            </w:r>
            <w:r w:rsidR="00C02A89" w:rsidRPr="00180304">
              <w:rPr>
                <w:rFonts w:ascii="Corbel" w:hAnsi="Corbel"/>
                <w:sz w:val="24"/>
                <w:szCs w:val="24"/>
              </w:rPr>
              <w:t>niepełnosprawnością intelektualną</w:t>
            </w:r>
            <w:r w:rsidR="0096038D" w:rsidRPr="00180304">
              <w:rPr>
                <w:rFonts w:ascii="Corbel" w:hAnsi="Corbel"/>
                <w:sz w:val="24"/>
                <w:szCs w:val="24"/>
              </w:rPr>
              <w:t xml:space="preserve"> i sprzężeniami.</w:t>
            </w:r>
          </w:p>
        </w:tc>
      </w:tr>
      <w:tr w:rsidR="008E4AA1" w:rsidRPr="00180304" w:rsidTr="00C02A89">
        <w:tc>
          <w:tcPr>
            <w:tcW w:w="9639" w:type="dxa"/>
            <w:vAlign w:val="center"/>
          </w:tcPr>
          <w:p w:rsidR="008E4AA1" w:rsidRPr="00180304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Aplikacje wykorzystywane we wspomaganiu procesu komunikacji  (</w:t>
            </w:r>
            <w:proofErr w:type="spellStart"/>
            <w:r w:rsidRPr="00180304">
              <w:rPr>
                <w:rFonts w:ascii="Corbel" w:hAnsi="Corbel"/>
                <w:sz w:val="24"/>
                <w:szCs w:val="24"/>
              </w:rPr>
              <w:t>Gadacze</w:t>
            </w:r>
            <w:r w:rsidR="0096038D" w:rsidRPr="00180304">
              <w:rPr>
                <w:rFonts w:ascii="Corbel" w:hAnsi="Corbel"/>
                <w:sz w:val="24"/>
                <w:szCs w:val="24"/>
              </w:rPr>
              <w:t>K</w:t>
            </w:r>
            <w:proofErr w:type="spellEnd"/>
            <w:r w:rsidRPr="00180304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180304">
              <w:rPr>
                <w:rFonts w:ascii="Corbel" w:hAnsi="Corbel"/>
                <w:sz w:val="24"/>
                <w:szCs w:val="24"/>
              </w:rPr>
              <w:t>Mówik</w:t>
            </w:r>
            <w:proofErr w:type="spellEnd"/>
            <w:r w:rsidRPr="00180304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180304">
              <w:rPr>
                <w:rFonts w:ascii="Corbel" w:hAnsi="Corbel"/>
                <w:sz w:val="24"/>
                <w:szCs w:val="24"/>
              </w:rPr>
              <w:t>Let</w:t>
            </w:r>
            <w:proofErr w:type="spellEnd"/>
            <w:r w:rsidR="0096038D" w:rsidRPr="00180304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180304">
              <w:rPr>
                <w:rFonts w:ascii="Corbel" w:hAnsi="Corbel"/>
                <w:sz w:val="24"/>
                <w:szCs w:val="24"/>
              </w:rPr>
              <w:t>MeTalk</w:t>
            </w:r>
            <w:proofErr w:type="spellEnd"/>
            <w:r w:rsidRPr="00180304">
              <w:rPr>
                <w:rFonts w:ascii="Corbel" w:hAnsi="Corbel"/>
                <w:sz w:val="24"/>
                <w:szCs w:val="24"/>
              </w:rPr>
              <w:t>)</w:t>
            </w:r>
            <w:r w:rsidR="0096038D" w:rsidRPr="0018030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E4AA1" w:rsidRPr="00180304" w:rsidTr="00C02A89">
        <w:tc>
          <w:tcPr>
            <w:tcW w:w="9639" w:type="dxa"/>
            <w:vAlign w:val="center"/>
          </w:tcPr>
          <w:p w:rsidR="008E4AA1" w:rsidRPr="00180304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Konstruowanie wizualnych pomocy AAC – ćwiczenia praktyczne.</w:t>
            </w:r>
          </w:p>
        </w:tc>
      </w:tr>
      <w:tr w:rsidR="008E4AA1" w:rsidRPr="00180304" w:rsidTr="00C02A89">
        <w:tc>
          <w:tcPr>
            <w:tcW w:w="9639" w:type="dxa"/>
            <w:vAlign w:val="center"/>
          </w:tcPr>
          <w:p w:rsidR="008E4AA1" w:rsidRPr="00180304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 xml:space="preserve">Zasady porozumiewania się z osobą z problemem w komunikowaniu się, ustalenie modelu uczestnictwa w komunikacji. </w:t>
            </w:r>
          </w:p>
        </w:tc>
      </w:tr>
      <w:tr w:rsidR="008E4AA1" w:rsidRPr="00180304" w:rsidTr="00C02A89">
        <w:tc>
          <w:tcPr>
            <w:tcW w:w="9639" w:type="dxa"/>
            <w:vAlign w:val="center"/>
          </w:tcPr>
          <w:p w:rsidR="008E4AA1" w:rsidRPr="00180304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Konstruowanie Indywidualnego Systemu Komunikacji – ćwiczenia praktyczne</w:t>
            </w:r>
          </w:p>
        </w:tc>
      </w:tr>
      <w:tr w:rsidR="008E4AA1" w:rsidRPr="00180304" w:rsidTr="00C02A89">
        <w:tc>
          <w:tcPr>
            <w:tcW w:w="9639" w:type="dxa"/>
            <w:vAlign w:val="center"/>
          </w:tcPr>
          <w:p w:rsidR="008E4AA1" w:rsidRPr="00180304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Zasady i formy pracy z rodziną użytkowników AAC.</w:t>
            </w:r>
          </w:p>
        </w:tc>
      </w:tr>
    </w:tbl>
    <w:p w:rsidR="0085747A" w:rsidRPr="0018030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180304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180304">
        <w:rPr>
          <w:rFonts w:ascii="Corbel" w:hAnsi="Corbel"/>
          <w:smallCaps w:val="0"/>
          <w:szCs w:val="24"/>
        </w:rPr>
        <w:t>3.4 Metody dydaktyczne</w:t>
      </w:r>
      <w:r w:rsidRPr="00180304">
        <w:rPr>
          <w:rFonts w:ascii="Corbel" w:hAnsi="Corbel"/>
          <w:b w:val="0"/>
          <w:smallCaps w:val="0"/>
          <w:szCs w:val="24"/>
        </w:rPr>
        <w:t xml:space="preserve"> </w:t>
      </w:r>
    </w:p>
    <w:p w:rsidR="00E960BB" w:rsidRPr="00180304" w:rsidRDefault="00732717" w:rsidP="00C02A89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180304">
        <w:rPr>
          <w:rFonts w:ascii="Corbel" w:hAnsi="Corbel"/>
          <w:b w:val="0"/>
          <w:smallCaps w:val="0"/>
          <w:szCs w:val="24"/>
        </w:rPr>
        <w:t>analiza materiału filmowego, praca w grupach, dyskusja, metoda projektów (projekt praktyczny), metoda symulacyjna.</w:t>
      </w:r>
    </w:p>
    <w:p w:rsidR="00E960BB" w:rsidRPr="00180304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18030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80304">
        <w:rPr>
          <w:rFonts w:ascii="Corbel" w:hAnsi="Corbel"/>
          <w:smallCaps w:val="0"/>
          <w:szCs w:val="24"/>
        </w:rPr>
        <w:t xml:space="preserve">4. </w:t>
      </w:r>
      <w:r w:rsidR="0085747A" w:rsidRPr="00180304">
        <w:rPr>
          <w:rFonts w:ascii="Corbel" w:hAnsi="Corbel"/>
          <w:smallCaps w:val="0"/>
          <w:szCs w:val="24"/>
        </w:rPr>
        <w:t>METODY I KRYTERIA OCENY</w:t>
      </w:r>
      <w:r w:rsidR="009F4610" w:rsidRPr="00180304">
        <w:rPr>
          <w:rFonts w:ascii="Corbel" w:hAnsi="Corbel"/>
          <w:smallCaps w:val="0"/>
          <w:szCs w:val="24"/>
        </w:rPr>
        <w:t xml:space="preserve"> </w:t>
      </w:r>
    </w:p>
    <w:p w:rsidR="00923D7D" w:rsidRPr="00180304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732717" w:rsidRPr="00180304" w:rsidRDefault="0085747A" w:rsidP="00C02A8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80304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18030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5356"/>
        <w:gridCol w:w="2224"/>
      </w:tblGrid>
      <w:tr w:rsidR="00732717" w:rsidRPr="00180304" w:rsidTr="00C02A89">
        <w:tc>
          <w:tcPr>
            <w:tcW w:w="1962" w:type="dxa"/>
            <w:vAlign w:val="center"/>
          </w:tcPr>
          <w:p w:rsidR="00732717" w:rsidRPr="00180304" w:rsidRDefault="00732717" w:rsidP="006F4C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732717" w:rsidRPr="00180304" w:rsidRDefault="00732717" w:rsidP="006F4C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732717" w:rsidRPr="00180304" w:rsidRDefault="00732717" w:rsidP="006F4C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36" w:type="dxa"/>
            <w:vAlign w:val="center"/>
          </w:tcPr>
          <w:p w:rsidR="00732717" w:rsidRPr="00180304" w:rsidRDefault="00732717" w:rsidP="00C02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C02A89" w:rsidRPr="00180304" w:rsidTr="00C02A89">
        <w:tc>
          <w:tcPr>
            <w:tcW w:w="1962" w:type="dxa"/>
          </w:tcPr>
          <w:p w:rsidR="00C02A89" w:rsidRPr="00180304" w:rsidRDefault="00C02A89" w:rsidP="00C02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180304">
              <w:rPr>
                <w:rFonts w:ascii="Corbel" w:hAnsi="Corbel"/>
                <w:b w:val="0"/>
                <w:bCs/>
                <w:szCs w:val="24"/>
              </w:rPr>
              <w:t>EK_01</w:t>
            </w:r>
          </w:p>
        </w:tc>
        <w:tc>
          <w:tcPr>
            <w:tcW w:w="5441" w:type="dxa"/>
          </w:tcPr>
          <w:p w:rsidR="00C02A89" w:rsidRPr="00180304" w:rsidRDefault="00C02A89" w:rsidP="00732717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 w:rsidR="00986DC3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="00986DC3"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</w:t>
            </w:r>
            <w:r w:rsidR="00986DC3"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Praca projektowa, obserwacja w trakcie zajęć</w:t>
            </w:r>
          </w:p>
        </w:tc>
        <w:tc>
          <w:tcPr>
            <w:tcW w:w="2236" w:type="dxa"/>
          </w:tcPr>
          <w:p w:rsidR="00C02A89" w:rsidRPr="00180304" w:rsidRDefault="00C02A89" w:rsidP="00A36A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030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02A89" w:rsidRPr="00180304" w:rsidTr="00C02A89">
        <w:tc>
          <w:tcPr>
            <w:tcW w:w="1962" w:type="dxa"/>
          </w:tcPr>
          <w:p w:rsidR="00C02A89" w:rsidRPr="00180304" w:rsidRDefault="00C02A89" w:rsidP="00C02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180304">
              <w:rPr>
                <w:rFonts w:ascii="Corbel" w:hAnsi="Corbel"/>
                <w:b w:val="0"/>
                <w:bCs/>
                <w:szCs w:val="24"/>
              </w:rPr>
              <w:t>EK_02</w:t>
            </w:r>
          </w:p>
        </w:tc>
        <w:tc>
          <w:tcPr>
            <w:tcW w:w="5441" w:type="dxa"/>
          </w:tcPr>
          <w:p w:rsidR="00C02A89" w:rsidRPr="00180304" w:rsidRDefault="00986DC3" w:rsidP="00732717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236" w:type="dxa"/>
          </w:tcPr>
          <w:p w:rsidR="00C02A89" w:rsidRPr="00180304" w:rsidRDefault="00C02A89" w:rsidP="00A36A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030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02A89" w:rsidRPr="00180304" w:rsidTr="00C02A89">
        <w:tc>
          <w:tcPr>
            <w:tcW w:w="1962" w:type="dxa"/>
          </w:tcPr>
          <w:p w:rsidR="00C02A89" w:rsidRPr="00180304" w:rsidRDefault="00C02A89" w:rsidP="00C02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180304">
              <w:rPr>
                <w:rFonts w:ascii="Corbel" w:hAnsi="Corbel"/>
                <w:b w:val="0"/>
                <w:bCs/>
                <w:szCs w:val="24"/>
              </w:rPr>
              <w:t>EK_03</w:t>
            </w:r>
          </w:p>
        </w:tc>
        <w:tc>
          <w:tcPr>
            <w:tcW w:w="5441" w:type="dxa"/>
          </w:tcPr>
          <w:p w:rsidR="00C02A89" w:rsidRPr="00180304" w:rsidRDefault="00986DC3" w:rsidP="00732717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236" w:type="dxa"/>
          </w:tcPr>
          <w:p w:rsidR="00C02A89" w:rsidRPr="00180304" w:rsidRDefault="00C02A89" w:rsidP="00A36A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030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02A89" w:rsidRPr="00180304" w:rsidTr="00C02A89">
        <w:tc>
          <w:tcPr>
            <w:tcW w:w="1962" w:type="dxa"/>
          </w:tcPr>
          <w:p w:rsidR="00C02A89" w:rsidRPr="00180304" w:rsidRDefault="00C02A89" w:rsidP="00C02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180304">
              <w:rPr>
                <w:rFonts w:ascii="Corbel" w:hAnsi="Corbel"/>
                <w:b w:val="0"/>
                <w:bCs/>
                <w:szCs w:val="24"/>
              </w:rPr>
              <w:t>EK_04</w:t>
            </w:r>
          </w:p>
        </w:tc>
        <w:tc>
          <w:tcPr>
            <w:tcW w:w="5441" w:type="dxa"/>
          </w:tcPr>
          <w:p w:rsidR="00C02A89" w:rsidRPr="00180304" w:rsidRDefault="00986DC3" w:rsidP="006F4C3F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236" w:type="dxa"/>
          </w:tcPr>
          <w:p w:rsidR="00C02A89" w:rsidRPr="00180304" w:rsidRDefault="00C02A89" w:rsidP="00A36A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030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02A89" w:rsidRPr="00180304" w:rsidTr="00C02A89">
        <w:tc>
          <w:tcPr>
            <w:tcW w:w="1962" w:type="dxa"/>
          </w:tcPr>
          <w:p w:rsidR="00C02A89" w:rsidRPr="00180304" w:rsidRDefault="00C02A89" w:rsidP="00C02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180304">
              <w:rPr>
                <w:rFonts w:ascii="Corbel" w:hAnsi="Corbel"/>
                <w:b w:val="0"/>
                <w:bCs/>
                <w:szCs w:val="24"/>
              </w:rPr>
              <w:t>EK_05</w:t>
            </w:r>
          </w:p>
        </w:tc>
        <w:tc>
          <w:tcPr>
            <w:tcW w:w="5441" w:type="dxa"/>
          </w:tcPr>
          <w:p w:rsidR="00C02A89" w:rsidRPr="00180304" w:rsidRDefault="00986DC3" w:rsidP="00732717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236" w:type="dxa"/>
          </w:tcPr>
          <w:p w:rsidR="00C02A89" w:rsidRPr="00180304" w:rsidRDefault="00C02A89" w:rsidP="00A36A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030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02A89" w:rsidRPr="00180304" w:rsidTr="00C02A89">
        <w:tc>
          <w:tcPr>
            <w:tcW w:w="1962" w:type="dxa"/>
          </w:tcPr>
          <w:p w:rsidR="00C02A89" w:rsidRPr="00180304" w:rsidRDefault="00C02A89" w:rsidP="00C02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180304">
              <w:rPr>
                <w:rFonts w:ascii="Corbel" w:hAnsi="Corbel"/>
                <w:b w:val="0"/>
                <w:bCs/>
                <w:szCs w:val="24"/>
              </w:rPr>
              <w:t>EK_06</w:t>
            </w:r>
          </w:p>
        </w:tc>
        <w:tc>
          <w:tcPr>
            <w:tcW w:w="5441" w:type="dxa"/>
          </w:tcPr>
          <w:p w:rsidR="00C02A89" w:rsidRPr="00180304" w:rsidRDefault="00986DC3" w:rsidP="00732717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236" w:type="dxa"/>
          </w:tcPr>
          <w:p w:rsidR="00C02A89" w:rsidRPr="00180304" w:rsidRDefault="00C02A89" w:rsidP="00A36A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030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02A89" w:rsidRPr="00180304" w:rsidTr="00C02A89">
        <w:tc>
          <w:tcPr>
            <w:tcW w:w="1962" w:type="dxa"/>
          </w:tcPr>
          <w:p w:rsidR="00C02A89" w:rsidRPr="00180304" w:rsidRDefault="00C02A89" w:rsidP="00C02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180304">
              <w:rPr>
                <w:rFonts w:ascii="Corbel" w:hAnsi="Corbel"/>
                <w:b w:val="0"/>
                <w:bCs/>
                <w:szCs w:val="24"/>
              </w:rPr>
              <w:t>EK_07</w:t>
            </w:r>
          </w:p>
        </w:tc>
        <w:tc>
          <w:tcPr>
            <w:tcW w:w="5441" w:type="dxa"/>
          </w:tcPr>
          <w:p w:rsidR="00C02A89" w:rsidRPr="00180304" w:rsidRDefault="00986DC3" w:rsidP="006F4C3F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236" w:type="dxa"/>
          </w:tcPr>
          <w:p w:rsidR="00C02A89" w:rsidRPr="00180304" w:rsidRDefault="00C02A89" w:rsidP="00A36A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030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02A89" w:rsidRPr="00180304" w:rsidTr="00C02A89">
        <w:tc>
          <w:tcPr>
            <w:tcW w:w="1962" w:type="dxa"/>
          </w:tcPr>
          <w:p w:rsidR="00C02A89" w:rsidRPr="00180304" w:rsidRDefault="00C02A89" w:rsidP="00C02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180304">
              <w:rPr>
                <w:rFonts w:ascii="Corbel" w:hAnsi="Corbel"/>
                <w:b w:val="0"/>
                <w:bCs/>
                <w:szCs w:val="24"/>
              </w:rPr>
              <w:t>EK_08</w:t>
            </w:r>
          </w:p>
        </w:tc>
        <w:tc>
          <w:tcPr>
            <w:tcW w:w="5441" w:type="dxa"/>
          </w:tcPr>
          <w:p w:rsidR="00C02A89" w:rsidRPr="00180304" w:rsidRDefault="00986DC3" w:rsidP="00732717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236" w:type="dxa"/>
          </w:tcPr>
          <w:p w:rsidR="00C02A89" w:rsidRPr="00180304" w:rsidRDefault="00C02A89" w:rsidP="00A36A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030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02A89" w:rsidRPr="00180304" w:rsidTr="00C02A89">
        <w:tc>
          <w:tcPr>
            <w:tcW w:w="1962" w:type="dxa"/>
          </w:tcPr>
          <w:p w:rsidR="00C02A89" w:rsidRPr="00180304" w:rsidRDefault="00C02A89" w:rsidP="00C02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180304">
              <w:rPr>
                <w:rFonts w:ascii="Corbel" w:hAnsi="Corbel"/>
                <w:b w:val="0"/>
                <w:bCs/>
                <w:szCs w:val="24"/>
              </w:rPr>
              <w:lastRenderedPageBreak/>
              <w:t>EK_09</w:t>
            </w:r>
          </w:p>
        </w:tc>
        <w:tc>
          <w:tcPr>
            <w:tcW w:w="5441" w:type="dxa"/>
          </w:tcPr>
          <w:p w:rsidR="00C02A89" w:rsidRPr="00180304" w:rsidRDefault="00986DC3" w:rsidP="00732717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236" w:type="dxa"/>
          </w:tcPr>
          <w:p w:rsidR="00C02A89" w:rsidRPr="00180304" w:rsidRDefault="00C02A89" w:rsidP="00A36A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030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02A89" w:rsidRPr="00180304" w:rsidTr="00C02A89">
        <w:tc>
          <w:tcPr>
            <w:tcW w:w="1962" w:type="dxa"/>
          </w:tcPr>
          <w:p w:rsidR="00C02A89" w:rsidRPr="00180304" w:rsidRDefault="00C02A89" w:rsidP="00C02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180304">
              <w:rPr>
                <w:rFonts w:ascii="Corbel" w:hAnsi="Corbel"/>
                <w:b w:val="0"/>
                <w:bCs/>
                <w:szCs w:val="24"/>
              </w:rPr>
              <w:t>EK_10</w:t>
            </w:r>
          </w:p>
        </w:tc>
        <w:tc>
          <w:tcPr>
            <w:tcW w:w="5441" w:type="dxa"/>
          </w:tcPr>
          <w:p w:rsidR="00C02A89" w:rsidRPr="00180304" w:rsidRDefault="00986DC3" w:rsidP="00732717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236" w:type="dxa"/>
          </w:tcPr>
          <w:p w:rsidR="00C02A89" w:rsidRPr="00180304" w:rsidRDefault="00C02A89" w:rsidP="00A36A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030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986DC3" w:rsidRPr="00180304" w:rsidTr="00C02A89">
        <w:tc>
          <w:tcPr>
            <w:tcW w:w="1962" w:type="dxa"/>
          </w:tcPr>
          <w:p w:rsidR="00986DC3" w:rsidRPr="00180304" w:rsidRDefault="007E0308" w:rsidP="00C02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EK_11</w:t>
            </w:r>
          </w:p>
        </w:tc>
        <w:tc>
          <w:tcPr>
            <w:tcW w:w="5441" w:type="dxa"/>
          </w:tcPr>
          <w:p w:rsidR="00986DC3" w:rsidRPr="00180304" w:rsidRDefault="00986DC3" w:rsidP="00732717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236" w:type="dxa"/>
          </w:tcPr>
          <w:p w:rsidR="00986DC3" w:rsidRPr="00180304" w:rsidRDefault="007E0308" w:rsidP="00A36A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030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986DC3" w:rsidRPr="00180304" w:rsidTr="00C02A89">
        <w:tc>
          <w:tcPr>
            <w:tcW w:w="1962" w:type="dxa"/>
          </w:tcPr>
          <w:p w:rsidR="00986DC3" w:rsidRPr="00180304" w:rsidRDefault="007E0308" w:rsidP="00C02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EK_12</w:t>
            </w:r>
          </w:p>
        </w:tc>
        <w:tc>
          <w:tcPr>
            <w:tcW w:w="5441" w:type="dxa"/>
          </w:tcPr>
          <w:p w:rsidR="00986DC3" w:rsidRPr="00180304" w:rsidRDefault="00986DC3" w:rsidP="00732717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236" w:type="dxa"/>
          </w:tcPr>
          <w:p w:rsidR="00986DC3" w:rsidRPr="00180304" w:rsidRDefault="007E0308" w:rsidP="00A36A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030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986DC3" w:rsidRPr="00180304" w:rsidTr="00C02A89">
        <w:tc>
          <w:tcPr>
            <w:tcW w:w="1962" w:type="dxa"/>
          </w:tcPr>
          <w:p w:rsidR="00986DC3" w:rsidRPr="00180304" w:rsidRDefault="007E0308" w:rsidP="00C02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EK_13</w:t>
            </w:r>
          </w:p>
        </w:tc>
        <w:tc>
          <w:tcPr>
            <w:tcW w:w="5441" w:type="dxa"/>
          </w:tcPr>
          <w:p w:rsidR="00986DC3" w:rsidRPr="00180304" w:rsidRDefault="00986DC3" w:rsidP="00732717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236" w:type="dxa"/>
          </w:tcPr>
          <w:p w:rsidR="00986DC3" w:rsidRPr="00180304" w:rsidRDefault="007E0308" w:rsidP="00A36A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030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986DC3" w:rsidRPr="00180304" w:rsidTr="00C02A89">
        <w:tc>
          <w:tcPr>
            <w:tcW w:w="1962" w:type="dxa"/>
          </w:tcPr>
          <w:p w:rsidR="00986DC3" w:rsidRPr="00180304" w:rsidRDefault="007E0308" w:rsidP="00C02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EK_14</w:t>
            </w:r>
          </w:p>
        </w:tc>
        <w:tc>
          <w:tcPr>
            <w:tcW w:w="5441" w:type="dxa"/>
          </w:tcPr>
          <w:p w:rsidR="00986DC3" w:rsidRPr="00180304" w:rsidRDefault="00986DC3" w:rsidP="00732717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236" w:type="dxa"/>
          </w:tcPr>
          <w:p w:rsidR="00986DC3" w:rsidRPr="00180304" w:rsidRDefault="007E0308" w:rsidP="00A36A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030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986DC3" w:rsidRPr="00180304" w:rsidTr="00C02A89">
        <w:tc>
          <w:tcPr>
            <w:tcW w:w="1962" w:type="dxa"/>
          </w:tcPr>
          <w:p w:rsidR="00986DC3" w:rsidRPr="00180304" w:rsidRDefault="007E0308" w:rsidP="00C02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EK_15</w:t>
            </w:r>
          </w:p>
        </w:tc>
        <w:tc>
          <w:tcPr>
            <w:tcW w:w="5441" w:type="dxa"/>
          </w:tcPr>
          <w:p w:rsidR="00986DC3" w:rsidRPr="00180304" w:rsidRDefault="00986DC3" w:rsidP="00732717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236" w:type="dxa"/>
          </w:tcPr>
          <w:p w:rsidR="00986DC3" w:rsidRPr="00180304" w:rsidRDefault="007E0308" w:rsidP="00A36A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030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986DC3" w:rsidRPr="00180304" w:rsidTr="00C02A89">
        <w:tc>
          <w:tcPr>
            <w:tcW w:w="1962" w:type="dxa"/>
          </w:tcPr>
          <w:p w:rsidR="00986DC3" w:rsidRPr="00180304" w:rsidRDefault="007E0308" w:rsidP="00C02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EK_16</w:t>
            </w:r>
          </w:p>
        </w:tc>
        <w:tc>
          <w:tcPr>
            <w:tcW w:w="5441" w:type="dxa"/>
          </w:tcPr>
          <w:p w:rsidR="00986DC3" w:rsidRPr="00180304" w:rsidRDefault="00986DC3" w:rsidP="00732717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236" w:type="dxa"/>
          </w:tcPr>
          <w:p w:rsidR="00986DC3" w:rsidRPr="00180304" w:rsidRDefault="007E0308" w:rsidP="00A36A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030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986DC3" w:rsidRPr="00180304" w:rsidTr="00C02A89">
        <w:tc>
          <w:tcPr>
            <w:tcW w:w="1962" w:type="dxa"/>
          </w:tcPr>
          <w:p w:rsidR="00986DC3" w:rsidRPr="00180304" w:rsidRDefault="007E0308" w:rsidP="00C02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EK_17</w:t>
            </w:r>
          </w:p>
        </w:tc>
        <w:tc>
          <w:tcPr>
            <w:tcW w:w="5441" w:type="dxa"/>
          </w:tcPr>
          <w:p w:rsidR="00986DC3" w:rsidRPr="00180304" w:rsidRDefault="00986DC3" w:rsidP="00732717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236" w:type="dxa"/>
          </w:tcPr>
          <w:p w:rsidR="00986DC3" w:rsidRPr="00180304" w:rsidRDefault="007E0308" w:rsidP="00A36A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030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:rsidR="00923D7D" w:rsidRPr="00180304" w:rsidRDefault="003E1941" w:rsidP="00C02A8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80304">
        <w:rPr>
          <w:rFonts w:ascii="Corbel" w:hAnsi="Corbel"/>
          <w:smallCaps w:val="0"/>
          <w:szCs w:val="24"/>
        </w:rPr>
        <w:t xml:space="preserve">4.2 </w:t>
      </w:r>
      <w:r w:rsidR="0085747A" w:rsidRPr="00180304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180304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80304" w:rsidTr="00923D7D">
        <w:tc>
          <w:tcPr>
            <w:tcW w:w="9670" w:type="dxa"/>
          </w:tcPr>
          <w:p w:rsidR="007E0308" w:rsidRDefault="00846165" w:rsidP="007E030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 xml:space="preserve">Pozytywna ocena z kolokwium pisemnego, przygotowanie prezentacji na temat wybranej metoda AAC, wykonanie pomocy dydaktycznych do komunikacji z osobą z </w:t>
            </w:r>
            <w:r w:rsidR="00C02A89" w:rsidRPr="00180304">
              <w:rPr>
                <w:rFonts w:ascii="Corbel" w:hAnsi="Corbel"/>
                <w:b w:val="0"/>
                <w:smallCaps w:val="0"/>
                <w:szCs w:val="24"/>
              </w:rPr>
              <w:t>niepełnosprawnością intelektualną</w:t>
            </w:r>
            <w:r w:rsidR="0096038D" w:rsidRPr="00180304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:rsidR="007E0308" w:rsidRPr="007E0308" w:rsidRDefault="007E0308" w:rsidP="007E030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0308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:rsidR="007E0308" w:rsidRPr="007E0308" w:rsidRDefault="007E0308" w:rsidP="007E030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0308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:rsidR="007E0308" w:rsidRPr="007E0308" w:rsidRDefault="007E0308" w:rsidP="007E030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0308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:rsidR="007E0308" w:rsidRPr="007E0308" w:rsidRDefault="007E0308" w:rsidP="007E030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0308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:rsidR="007E0308" w:rsidRPr="007E0308" w:rsidRDefault="007E0308" w:rsidP="007E030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0308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:rsidR="007E0308" w:rsidRPr="007E0308" w:rsidRDefault="007E0308" w:rsidP="007E030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0308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:rsidR="007E0308" w:rsidRPr="007E0308" w:rsidRDefault="007E0308" w:rsidP="007E030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0308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:rsidR="007E0308" w:rsidRPr="007E0308" w:rsidRDefault="007E0308" w:rsidP="007E030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7E0308" w:rsidRPr="007E0308" w:rsidRDefault="007E0308" w:rsidP="007E030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E0308">
              <w:rPr>
                <w:rFonts w:ascii="Corbel" w:hAnsi="Corbel"/>
                <w:sz w:val="24"/>
                <w:szCs w:val="24"/>
              </w:rPr>
              <w:t>Kryteria oceny projektów:</w:t>
            </w:r>
          </w:p>
          <w:p w:rsidR="007E0308" w:rsidRPr="007E0308" w:rsidRDefault="007E0308" w:rsidP="007E030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E0308">
              <w:rPr>
                <w:rFonts w:ascii="Corbel" w:hAnsi="Corbel"/>
                <w:sz w:val="24"/>
                <w:szCs w:val="24"/>
              </w:rPr>
              <w:t>5,0 - projekt opracowan</w:t>
            </w:r>
            <w:bookmarkStart w:id="0" w:name="_GoBack"/>
            <w:bookmarkEnd w:id="0"/>
            <w:r w:rsidRPr="007E0308">
              <w:rPr>
                <w:rFonts w:ascii="Corbel" w:hAnsi="Corbel"/>
                <w:sz w:val="24"/>
                <w:szCs w:val="24"/>
              </w:rPr>
              <w:t>y zdecydowanie samodzielnie przez studenta, który przedkłada twórcze rozwiązania na każdym etapie projektu;</w:t>
            </w:r>
          </w:p>
          <w:p w:rsidR="007E0308" w:rsidRPr="007E0308" w:rsidRDefault="007E0308" w:rsidP="007E030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E0308">
              <w:rPr>
                <w:rFonts w:ascii="Corbel" w:hAnsi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:rsidR="007E0308" w:rsidRPr="007E0308" w:rsidRDefault="007E0308" w:rsidP="007E030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E0308">
              <w:rPr>
                <w:rFonts w:ascii="Corbel" w:hAnsi="Corbel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:rsidR="007E0308" w:rsidRPr="007E0308" w:rsidRDefault="007E0308" w:rsidP="007E030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E0308">
              <w:rPr>
                <w:rFonts w:ascii="Corbel" w:hAnsi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:rsidR="007E0308" w:rsidRPr="007E0308" w:rsidRDefault="007E0308" w:rsidP="007E030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E0308">
              <w:rPr>
                <w:rFonts w:ascii="Corbel" w:hAnsi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:rsidR="007E0308" w:rsidRPr="007E0308" w:rsidRDefault="007E0308" w:rsidP="007E030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E0308">
              <w:rPr>
                <w:rFonts w:ascii="Corbel" w:hAnsi="Corbel"/>
                <w:sz w:val="24"/>
                <w:szCs w:val="24"/>
              </w:rPr>
              <w:t xml:space="preserve">2,0  - Student nie opracował projektu, jego wiedza i umiejętności są niewystarczające na każdym etapie projektu. </w:t>
            </w:r>
          </w:p>
          <w:p w:rsidR="0085747A" w:rsidRPr="00180304" w:rsidRDefault="0085747A" w:rsidP="00C02A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18030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180304" w:rsidRDefault="0085747A" w:rsidP="00844DC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180304">
        <w:rPr>
          <w:rFonts w:ascii="Corbel" w:hAnsi="Corbel"/>
          <w:b/>
          <w:sz w:val="24"/>
          <w:szCs w:val="24"/>
        </w:rPr>
        <w:t xml:space="preserve">5. </w:t>
      </w:r>
      <w:r w:rsidR="00C61DC5" w:rsidRPr="0018030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4"/>
        <w:gridCol w:w="4676"/>
      </w:tblGrid>
      <w:tr w:rsidR="0085747A" w:rsidRPr="00180304" w:rsidTr="00C02A89">
        <w:tc>
          <w:tcPr>
            <w:tcW w:w="4902" w:type="dxa"/>
            <w:vAlign w:val="center"/>
          </w:tcPr>
          <w:p w:rsidR="0085747A" w:rsidRPr="0018030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8030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18030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18030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737" w:type="dxa"/>
            <w:vAlign w:val="center"/>
          </w:tcPr>
          <w:p w:rsidR="0085747A" w:rsidRPr="0018030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8030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18030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18030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18030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46165" w:rsidRPr="00180304" w:rsidTr="00C02A89">
        <w:tc>
          <w:tcPr>
            <w:tcW w:w="4902" w:type="dxa"/>
          </w:tcPr>
          <w:p w:rsidR="00846165" w:rsidRPr="00180304" w:rsidRDefault="00846165" w:rsidP="0061442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lastRenderedPageBreak/>
              <w:t>Godziny z harmonogramu studiów</w:t>
            </w:r>
          </w:p>
        </w:tc>
        <w:tc>
          <w:tcPr>
            <w:tcW w:w="4737" w:type="dxa"/>
          </w:tcPr>
          <w:p w:rsidR="00846165" w:rsidRPr="00180304" w:rsidRDefault="00EB1491" w:rsidP="0084616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46165" w:rsidRPr="00180304" w:rsidTr="00C02A89">
        <w:tc>
          <w:tcPr>
            <w:tcW w:w="4902" w:type="dxa"/>
          </w:tcPr>
          <w:p w:rsidR="00846165" w:rsidRPr="00180304" w:rsidRDefault="00846165" w:rsidP="008461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C02A89" w:rsidRPr="00180304">
              <w:rPr>
                <w:rFonts w:ascii="Corbel" w:hAnsi="Corbel"/>
                <w:sz w:val="24"/>
                <w:szCs w:val="24"/>
              </w:rPr>
              <w:t>:</w:t>
            </w:r>
          </w:p>
          <w:p w:rsidR="00846165" w:rsidRPr="00180304" w:rsidRDefault="00846165" w:rsidP="008461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udział w konsultacjach, egzaminie</w:t>
            </w:r>
          </w:p>
        </w:tc>
        <w:tc>
          <w:tcPr>
            <w:tcW w:w="4737" w:type="dxa"/>
          </w:tcPr>
          <w:p w:rsidR="00846165" w:rsidRPr="00180304" w:rsidRDefault="004C4ECD" w:rsidP="0084616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630968" w:rsidRPr="00180304" w:rsidTr="00C02A89">
        <w:tc>
          <w:tcPr>
            <w:tcW w:w="4902" w:type="dxa"/>
          </w:tcPr>
          <w:p w:rsidR="00630968" w:rsidRPr="00180304" w:rsidRDefault="00630968" w:rsidP="006309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180304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180304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:rsidR="00630968" w:rsidRPr="00180304" w:rsidRDefault="00630968" w:rsidP="006309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:rsidR="00630968" w:rsidRPr="00180304" w:rsidRDefault="00630968" w:rsidP="006309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:rsidR="00630968" w:rsidRPr="00180304" w:rsidRDefault="00630968" w:rsidP="006309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przygotowanie prezentacji</w:t>
            </w:r>
          </w:p>
          <w:p w:rsidR="00630968" w:rsidRPr="00180304" w:rsidRDefault="00630968" w:rsidP="006309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przygotowanie pomocy dydaktycznej</w:t>
            </w:r>
          </w:p>
        </w:tc>
        <w:tc>
          <w:tcPr>
            <w:tcW w:w="4737" w:type="dxa"/>
          </w:tcPr>
          <w:p w:rsidR="00630968" w:rsidRPr="00180304" w:rsidRDefault="00630968" w:rsidP="006309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630968" w:rsidRPr="00180304" w:rsidRDefault="00630968" w:rsidP="006309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630968" w:rsidRPr="00180304" w:rsidRDefault="004C4ECD" w:rsidP="006309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  <w:p w:rsidR="00630968" w:rsidRPr="00180304" w:rsidRDefault="00EB1491" w:rsidP="006309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:rsidR="00630968" w:rsidRPr="00180304" w:rsidRDefault="00EB1491" w:rsidP="006309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  <w:p w:rsidR="00630968" w:rsidRPr="00180304" w:rsidRDefault="00EB1491" w:rsidP="006309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46165" w:rsidRPr="00180304" w:rsidTr="00C02A89">
        <w:tc>
          <w:tcPr>
            <w:tcW w:w="4902" w:type="dxa"/>
          </w:tcPr>
          <w:p w:rsidR="00846165" w:rsidRPr="00180304" w:rsidRDefault="00846165" w:rsidP="008461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737" w:type="dxa"/>
          </w:tcPr>
          <w:p w:rsidR="00846165" w:rsidRPr="00180304" w:rsidRDefault="00F6349F" w:rsidP="0084616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46165" w:rsidRPr="00180304" w:rsidTr="00C02A89">
        <w:tc>
          <w:tcPr>
            <w:tcW w:w="4902" w:type="dxa"/>
          </w:tcPr>
          <w:p w:rsidR="00846165" w:rsidRPr="00180304" w:rsidRDefault="00846165" w:rsidP="0084616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18030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737" w:type="dxa"/>
          </w:tcPr>
          <w:p w:rsidR="00846165" w:rsidRPr="00180304" w:rsidRDefault="00C02A89" w:rsidP="0084616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180304" w:rsidRDefault="00923D7D" w:rsidP="003A17D2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18030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18030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180304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180304" w:rsidRDefault="0071620A" w:rsidP="00C02A8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80304">
        <w:rPr>
          <w:rFonts w:ascii="Corbel" w:hAnsi="Corbel"/>
          <w:smallCaps w:val="0"/>
          <w:szCs w:val="24"/>
        </w:rPr>
        <w:t xml:space="preserve">6. </w:t>
      </w:r>
      <w:r w:rsidR="0085747A" w:rsidRPr="00180304">
        <w:rPr>
          <w:rFonts w:ascii="Corbel" w:hAnsi="Corbel"/>
          <w:smallCaps w:val="0"/>
          <w:szCs w:val="24"/>
        </w:rPr>
        <w:t>PRAKTYKI ZAWO</w:t>
      </w:r>
      <w:r w:rsidR="009D3F3B" w:rsidRPr="00180304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180304" w:rsidTr="007C4C1E">
        <w:trPr>
          <w:trHeight w:val="397"/>
        </w:trPr>
        <w:tc>
          <w:tcPr>
            <w:tcW w:w="4111" w:type="dxa"/>
          </w:tcPr>
          <w:p w:rsidR="0085747A" w:rsidRPr="0018030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180304" w:rsidRDefault="00C02A89" w:rsidP="00C02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180304" w:rsidTr="007C4C1E">
        <w:trPr>
          <w:trHeight w:val="397"/>
        </w:trPr>
        <w:tc>
          <w:tcPr>
            <w:tcW w:w="4111" w:type="dxa"/>
          </w:tcPr>
          <w:p w:rsidR="0085747A" w:rsidRPr="0018030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180304" w:rsidRDefault="00C02A89" w:rsidP="00C02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180304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Pr="0018030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80304">
        <w:rPr>
          <w:rFonts w:ascii="Corbel" w:hAnsi="Corbel"/>
          <w:smallCaps w:val="0"/>
          <w:szCs w:val="24"/>
        </w:rPr>
        <w:t xml:space="preserve">7. </w:t>
      </w:r>
      <w:r w:rsidR="0085747A" w:rsidRPr="00180304">
        <w:rPr>
          <w:rFonts w:ascii="Corbel" w:hAnsi="Corbel"/>
          <w:smallCaps w:val="0"/>
          <w:szCs w:val="24"/>
        </w:rPr>
        <w:t>LITERATURA</w:t>
      </w:r>
      <w:r w:rsidRPr="00180304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80304" w:rsidTr="00C02A89">
        <w:trPr>
          <w:trHeight w:val="397"/>
        </w:trPr>
        <w:tc>
          <w:tcPr>
            <w:tcW w:w="9639" w:type="dxa"/>
          </w:tcPr>
          <w:p w:rsidR="0085747A" w:rsidRPr="00180304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80304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844DC5" w:rsidRPr="00180304" w:rsidRDefault="00844DC5" w:rsidP="00844DC5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Błeszyński J. (red.), </w:t>
            </w:r>
            <w:r w:rsidRPr="00180304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Alternatywne i wspomagające metody komunikacji</w:t>
            </w:r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>, Impuls, Kraków 2008</w:t>
            </w:r>
          </w:p>
          <w:p w:rsidR="00844DC5" w:rsidRPr="00180304" w:rsidRDefault="00844DC5" w:rsidP="00844DC5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 xml:space="preserve">Lew-Koralewicz A., </w:t>
            </w:r>
            <w:r w:rsidRPr="00180304">
              <w:rPr>
                <w:rFonts w:ascii="Corbel" w:hAnsi="Corbel"/>
                <w:i/>
                <w:iCs/>
                <w:sz w:val="24"/>
                <w:szCs w:val="24"/>
              </w:rPr>
              <w:t>Kompetencje komunikacyjne a zachowania trudne u dzieci i młodzieży z niepełnosprawnością</w:t>
            </w:r>
            <w:r w:rsidRPr="00180304">
              <w:rPr>
                <w:rFonts w:ascii="Corbel" w:hAnsi="Corbel"/>
                <w:sz w:val="24"/>
                <w:szCs w:val="24"/>
              </w:rPr>
              <w:t xml:space="preserve"> [w:] K. Parys, M. </w:t>
            </w:r>
            <w:proofErr w:type="spellStart"/>
            <w:r w:rsidRPr="00180304">
              <w:rPr>
                <w:rFonts w:ascii="Corbel" w:hAnsi="Corbel"/>
                <w:sz w:val="24"/>
                <w:szCs w:val="24"/>
              </w:rPr>
              <w:t>Pasteczka</w:t>
            </w:r>
            <w:proofErr w:type="spellEnd"/>
            <w:r w:rsidRPr="00180304">
              <w:rPr>
                <w:rFonts w:ascii="Corbel" w:hAnsi="Corbel"/>
                <w:sz w:val="24"/>
                <w:szCs w:val="24"/>
              </w:rPr>
              <w:t xml:space="preserve">, J. Sikorski (red.) </w:t>
            </w:r>
            <w:r w:rsidRPr="00180304">
              <w:rPr>
                <w:rFonts w:ascii="Corbel" w:hAnsi="Corbel"/>
                <w:i/>
                <w:iCs/>
                <w:sz w:val="24"/>
                <w:szCs w:val="24"/>
              </w:rPr>
              <w:t>Teoria i praktyka oddziaływań profilaktyczno-wspierających rozwój osób z niepełnosprawnością. Konteksty indywidulane i środowiskowe</w:t>
            </w:r>
            <w:r w:rsidRPr="00180304">
              <w:rPr>
                <w:rFonts w:ascii="Corbel" w:hAnsi="Corbel"/>
                <w:sz w:val="24"/>
                <w:szCs w:val="24"/>
              </w:rPr>
              <w:t>, Wyd. UP Kraków 2017</w:t>
            </w:r>
          </w:p>
          <w:p w:rsidR="00844DC5" w:rsidRPr="00180304" w:rsidRDefault="00844DC5" w:rsidP="00844DC5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 xml:space="preserve">Lew-Koralewicz A., </w:t>
            </w:r>
            <w:r w:rsidRPr="00180304">
              <w:rPr>
                <w:rFonts w:ascii="Corbel" w:hAnsi="Corbel"/>
                <w:i/>
                <w:iCs/>
                <w:sz w:val="24"/>
                <w:szCs w:val="24"/>
              </w:rPr>
              <w:t xml:space="preserve">Trening komunikacji funkcjonalnej  (FCT) jako metoda terapii </w:t>
            </w:r>
            <w:proofErr w:type="spellStart"/>
            <w:r w:rsidRPr="00180304">
              <w:rPr>
                <w:rFonts w:ascii="Corbel" w:hAnsi="Corbel"/>
                <w:i/>
                <w:iCs/>
                <w:sz w:val="24"/>
                <w:szCs w:val="24"/>
              </w:rPr>
              <w:t>zachowań</w:t>
            </w:r>
            <w:proofErr w:type="spellEnd"/>
            <w:r w:rsidRPr="00180304">
              <w:rPr>
                <w:rFonts w:ascii="Corbel" w:hAnsi="Corbel"/>
                <w:i/>
                <w:iCs/>
                <w:sz w:val="24"/>
                <w:szCs w:val="24"/>
              </w:rPr>
              <w:t xml:space="preserve"> trudnych dzieci z zaburzeniami komunikacji językowej</w:t>
            </w:r>
            <w:r w:rsidRPr="00180304">
              <w:rPr>
                <w:rFonts w:ascii="Corbel" w:hAnsi="Corbel"/>
                <w:sz w:val="24"/>
                <w:szCs w:val="24"/>
              </w:rPr>
              <w:t xml:space="preserve"> [w:] A. Myszka K. Bieńkowska, I. </w:t>
            </w:r>
            <w:proofErr w:type="spellStart"/>
            <w:r w:rsidRPr="00180304">
              <w:rPr>
                <w:rFonts w:ascii="Corbel" w:hAnsi="Corbel"/>
                <w:sz w:val="24"/>
                <w:szCs w:val="24"/>
              </w:rPr>
              <w:t>Marczykowska</w:t>
            </w:r>
            <w:proofErr w:type="spellEnd"/>
            <w:r w:rsidRPr="00180304">
              <w:rPr>
                <w:rFonts w:ascii="Corbel" w:hAnsi="Corbel"/>
                <w:sz w:val="24"/>
                <w:szCs w:val="24"/>
              </w:rPr>
              <w:t xml:space="preserve"> (red.) Głos – Język – Komunikacja 4, UR Rzeszów 2017</w:t>
            </w:r>
          </w:p>
          <w:p w:rsidR="00844DC5" w:rsidRPr="00180304" w:rsidRDefault="00844DC5" w:rsidP="00844DC5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180304">
              <w:rPr>
                <w:rFonts w:ascii="Corbel" w:hAnsi="Corbel"/>
                <w:sz w:val="24"/>
                <w:szCs w:val="24"/>
              </w:rPr>
              <w:t>Tetzchner</w:t>
            </w:r>
            <w:proofErr w:type="spellEnd"/>
            <w:r w:rsidRPr="00180304">
              <w:rPr>
                <w:rFonts w:ascii="Corbel" w:hAnsi="Corbel"/>
                <w:sz w:val="24"/>
                <w:szCs w:val="24"/>
              </w:rPr>
              <w:t xml:space="preserve"> S., </w:t>
            </w:r>
            <w:proofErr w:type="spellStart"/>
            <w:r w:rsidRPr="00180304">
              <w:rPr>
                <w:rFonts w:ascii="Corbel" w:hAnsi="Corbel"/>
                <w:sz w:val="24"/>
                <w:szCs w:val="24"/>
              </w:rPr>
              <w:t>Martinsen</w:t>
            </w:r>
            <w:proofErr w:type="spellEnd"/>
            <w:r w:rsidRPr="00180304">
              <w:rPr>
                <w:rFonts w:ascii="Corbel" w:hAnsi="Corbel"/>
                <w:sz w:val="24"/>
                <w:szCs w:val="24"/>
              </w:rPr>
              <w:t xml:space="preserve"> H., </w:t>
            </w:r>
            <w:r w:rsidRPr="00180304">
              <w:rPr>
                <w:rFonts w:ascii="Corbel" w:hAnsi="Corbel"/>
                <w:i/>
                <w:sz w:val="24"/>
                <w:szCs w:val="24"/>
              </w:rPr>
              <w:t>Wprowadzenie do wspomagających i alternatywnych sposobów porozumiewania się</w:t>
            </w:r>
            <w:r w:rsidRPr="00180304">
              <w:rPr>
                <w:rFonts w:ascii="Corbel" w:hAnsi="Corbel"/>
                <w:sz w:val="24"/>
                <w:szCs w:val="24"/>
              </w:rPr>
              <w:t>, Warszawa 2002;</w:t>
            </w:r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</w:p>
          <w:p w:rsidR="00C73A17" w:rsidRPr="00180304" w:rsidRDefault="00844DC5" w:rsidP="00844DC5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>Warrick</w:t>
            </w:r>
            <w:proofErr w:type="spellEnd"/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A., </w:t>
            </w:r>
            <w:r w:rsidRPr="00180304">
              <w:rPr>
                <w:rFonts w:ascii="Corbel" w:eastAsia="Times New Roman" w:hAnsi="Corbel"/>
                <w:i/>
                <w:iCs/>
                <w:sz w:val="24"/>
                <w:szCs w:val="24"/>
                <w:lang w:eastAsia="pl-PL"/>
              </w:rPr>
              <w:t>Porozumiewam się bez słów</w:t>
            </w:r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>Wrszawa</w:t>
            </w:r>
            <w:proofErr w:type="spellEnd"/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1999</w:t>
            </w:r>
          </w:p>
        </w:tc>
      </w:tr>
      <w:tr w:rsidR="0085747A" w:rsidRPr="00180304" w:rsidTr="00C02A89">
        <w:trPr>
          <w:trHeight w:val="397"/>
        </w:trPr>
        <w:tc>
          <w:tcPr>
            <w:tcW w:w="9639" w:type="dxa"/>
          </w:tcPr>
          <w:p w:rsidR="0085747A" w:rsidRPr="00180304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80304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C73A17" w:rsidRPr="00180304" w:rsidRDefault="00C73A17" w:rsidP="003D072B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 xml:space="preserve">Barłóg K., </w:t>
            </w:r>
            <w:proofErr w:type="spellStart"/>
            <w:r w:rsidRPr="00180304">
              <w:rPr>
                <w:rFonts w:ascii="Corbel" w:hAnsi="Corbel"/>
                <w:sz w:val="24"/>
                <w:szCs w:val="24"/>
              </w:rPr>
              <w:t>Kensy</w:t>
            </w:r>
            <w:proofErr w:type="spellEnd"/>
            <w:r w:rsidRPr="00180304">
              <w:rPr>
                <w:rFonts w:ascii="Corbel" w:hAnsi="Corbel"/>
                <w:sz w:val="24"/>
                <w:szCs w:val="24"/>
              </w:rPr>
              <w:t xml:space="preserve"> E., Mach A., Rorat M., </w:t>
            </w:r>
            <w:proofErr w:type="spellStart"/>
            <w:r w:rsidRPr="00180304">
              <w:rPr>
                <w:rFonts w:ascii="Corbel" w:hAnsi="Corbel"/>
                <w:sz w:val="24"/>
                <w:szCs w:val="24"/>
              </w:rPr>
              <w:t>Zaborniak</w:t>
            </w:r>
            <w:proofErr w:type="spellEnd"/>
            <w:r w:rsidRPr="00180304">
              <w:rPr>
                <w:rFonts w:ascii="Corbel" w:hAnsi="Corbel"/>
                <w:sz w:val="24"/>
                <w:szCs w:val="24"/>
              </w:rPr>
              <w:t xml:space="preserve">-Sobczak M., </w:t>
            </w:r>
            <w:r w:rsidRPr="00180304">
              <w:rPr>
                <w:rFonts w:ascii="Corbel" w:hAnsi="Corbel"/>
                <w:i/>
                <w:sz w:val="24"/>
                <w:szCs w:val="24"/>
              </w:rPr>
              <w:t>Wczesne wspomaganie rozwoju i edukacja dzieci zagrożonych niepełnosprawnością i niepełnosprawnych w przedszkolu</w:t>
            </w:r>
            <w:r w:rsidRPr="00180304">
              <w:rPr>
                <w:rFonts w:ascii="Corbel" w:hAnsi="Corbel"/>
                <w:sz w:val="24"/>
                <w:szCs w:val="24"/>
              </w:rPr>
              <w:t>, Rzeszów 2011;</w:t>
            </w:r>
          </w:p>
          <w:p w:rsidR="00C73A17" w:rsidRPr="00180304" w:rsidRDefault="00C73A17" w:rsidP="003D072B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 xml:space="preserve">Bieńkowska K., </w:t>
            </w:r>
            <w:r w:rsidRPr="00180304">
              <w:rPr>
                <w:rFonts w:ascii="Corbel" w:hAnsi="Corbel"/>
                <w:i/>
                <w:sz w:val="24"/>
                <w:szCs w:val="24"/>
              </w:rPr>
              <w:t>Jak dzieci uczą się mówić</w:t>
            </w:r>
            <w:r w:rsidRPr="00180304">
              <w:rPr>
                <w:rFonts w:ascii="Corbel" w:hAnsi="Corbel"/>
                <w:sz w:val="24"/>
                <w:szCs w:val="24"/>
              </w:rPr>
              <w:t>, Warszawa 2012;</w:t>
            </w:r>
          </w:p>
          <w:p w:rsidR="00C73A17" w:rsidRPr="00180304" w:rsidRDefault="00C73A17" w:rsidP="003D072B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Gałkowski T., Szeląg E., Jastrzębowska G. (red</w:t>
            </w:r>
            <w:r w:rsidRPr="00180304">
              <w:rPr>
                <w:rFonts w:ascii="Corbel" w:hAnsi="Corbel"/>
                <w:i/>
                <w:sz w:val="24"/>
                <w:szCs w:val="24"/>
              </w:rPr>
              <w:t>.), Podstawy neurologopedii. Podręcznik akademicki</w:t>
            </w:r>
            <w:r w:rsidRPr="00180304">
              <w:rPr>
                <w:rFonts w:ascii="Corbel" w:hAnsi="Corbel"/>
                <w:sz w:val="24"/>
                <w:szCs w:val="24"/>
              </w:rPr>
              <w:t>, Opole 2005;</w:t>
            </w:r>
          </w:p>
          <w:p w:rsidR="00C73A17" w:rsidRPr="00180304" w:rsidRDefault="00C73A17" w:rsidP="003D072B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 xml:space="preserve">Jastrzębowska G., Gałkowski T. (red.), </w:t>
            </w:r>
            <w:r w:rsidRPr="00180304">
              <w:rPr>
                <w:rFonts w:ascii="Corbel" w:hAnsi="Corbel"/>
                <w:i/>
                <w:sz w:val="24"/>
                <w:szCs w:val="24"/>
              </w:rPr>
              <w:t>Logopedia. Pytania i odpowiedzi. Podręcznik akademicki</w:t>
            </w:r>
            <w:r w:rsidRPr="00180304">
              <w:rPr>
                <w:rFonts w:ascii="Corbel" w:hAnsi="Corbel"/>
                <w:sz w:val="24"/>
                <w:szCs w:val="24"/>
              </w:rPr>
              <w:t>, t.1,2, Opole 2003;</w:t>
            </w:r>
          </w:p>
          <w:p w:rsidR="00C73A17" w:rsidRDefault="00C73A17" w:rsidP="003D072B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Kaczmarek B., Wojciechowska A., </w:t>
            </w:r>
            <w:r w:rsidRPr="00180304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Autyzm i AAC Alternatywne i wspomagające sposoby porozumiewania się w edukacji osób z autyzmem</w:t>
            </w:r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>. Impuls, Kraków 2015</w:t>
            </w:r>
          </w:p>
          <w:p w:rsidR="003D072B" w:rsidRPr="00180304" w:rsidRDefault="003D072B" w:rsidP="003D072B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Smyczek A., </w:t>
            </w:r>
            <w:proofErr w:type="spellStart"/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>Bolon</w:t>
            </w:r>
            <w:proofErr w:type="spellEnd"/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B., </w:t>
            </w:r>
            <w:proofErr w:type="spellStart"/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>Bombińska</w:t>
            </w:r>
            <w:proofErr w:type="spellEnd"/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– </w:t>
            </w:r>
            <w:proofErr w:type="spellStart"/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>Domżał</w:t>
            </w:r>
            <w:proofErr w:type="spellEnd"/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B., Guzik J., </w:t>
            </w:r>
            <w:r w:rsidRPr="00180304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Twoje znaki, moje słowa i zabawa już gotowa! Program edukacyjny dla rodzin dzieci niemówiących, używających komunikacji wspomagającej (AAC)</w:t>
            </w:r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>, Kraków 2006;</w:t>
            </w:r>
          </w:p>
          <w:p w:rsidR="00C73A17" w:rsidRPr="003D072B" w:rsidRDefault="00C73A17" w:rsidP="003D072B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 xml:space="preserve">Styczek I., </w:t>
            </w:r>
            <w:r w:rsidRPr="00180304">
              <w:rPr>
                <w:rFonts w:ascii="Corbel" w:hAnsi="Corbel"/>
                <w:i/>
                <w:sz w:val="24"/>
                <w:szCs w:val="24"/>
              </w:rPr>
              <w:t>Logopedia</w:t>
            </w:r>
            <w:r w:rsidRPr="00180304">
              <w:rPr>
                <w:rFonts w:ascii="Corbel" w:hAnsi="Corbel"/>
                <w:sz w:val="24"/>
                <w:szCs w:val="24"/>
              </w:rPr>
              <w:t>, Warszawa 1980</w:t>
            </w:r>
          </w:p>
          <w:p w:rsidR="003D072B" w:rsidRPr="00180304" w:rsidRDefault="003D072B" w:rsidP="003D072B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lastRenderedPageBreak/>
              <w:t>Sundberg</w:t>
            </w:r>
            <w:proofErr w:type="spellEnd"/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M., </w:t>
            </w:r>
            <w:r w:rsidRPr="00180304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VB-MAPP Ocena osiągania kamieni milowych rozwoju i planowanie terapii. Program do oceny umiejętności językowych i społecznych dzieci z autyzmem i innymi zaburzeniami rozwoju</w:t>
            </w:r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>, Warszawa 2015</w:t>
            </w:r>
          </w:p>
          <w:p w:rsidR="003D072B" w:rsidRPr="003D072B" w:rsidRDefault="003D072B" w:rsidP="003D072B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</w:tbl>
    <w:p w:rsidR="0085747A" w:rsidRPr="00180304" w:rsidRDefault="0085747A" w:rsidP="00740A3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180304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18030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7C4C1E" w:rsidRPr="00180304" w:rsidRDefault="007C4C1E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C4C1E" w:rsidRPr="00180304" w:rsidRDefault="007C4C1E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C4C1E" w:rsidRPr="00180304" w:rsidRDefault="007C4C1E" w:rsidP="007C4C1E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7C4C1E" w:rsidRPr="0018030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3B44" w:rsidRDefault="001E3B44" w:rsidP="00C16ABF">
      <w:pPr>
        <w:spacing w:after="0" w:line="240" w:lineRule="auto"/>
      </w:pPr>
      <w:r>
        <w:separator/>
      </w:r>
    </w:p>
  </w:endnote>
  <w:endnote w:type="continuationSeparator" w:id="0">
    <w:p w:rsidR="001E3B44" w:rsidRDefault="001E3B4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3B44" w:rsidRDefault="001E3B44" w:rsidP="00C16ABF">
      <w:pPr>
        <w:spacing w:after="0" w:line="240" w:lineRule="auto"/>
      </w:pPr>
      <w:r>
        <w:separator/>
      </w:r>
    </w:p>
  </w:footnote>
  <w:footnote w:type="continuationSeparator" w:id="0">
    <w:p w:rsidR="001E3B44" w:rsidRDefault="001E3B44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2C10620"/>
    <w:multiLevelType w:val="hybridMultilevel"/>
    <w:tmpl w:val="4D54E7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8A74BF5"/>
    <w:multiLevelType w:val="hybridMultilevel"/>
    <w:tmpl w:val="7ED2A8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4855598"/>
    <w:multiLevelType w:val="hybridMultilevel"/>
    <w:tmpl w:val="0AE2FF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555C"/>
    <w:rsid w:val="000077B4"/>
    <w:rsid w:val="00015B8F"/>
    <w:rsid w:val="00022ECE"/>
    <w:rsid w:val="00042A51"/>
    <w:rsid w:val="00042D2E"/>
    <w:rsid w:val="00044C82"/>
    <w:rsid w:val="000460B9"/>
    <w:rsid w:val="00070ED6"/>
    <w:rsid w:val="000742DC"/>
    <w:rsid w:val="00081174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6099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4E5F"/>
    <w:rsid w:val="00176083"/>
    <w:rsid w:val="00180304"/>
    <w:rsid w:val="00192F37"/>
    <w:rsid w:val="001A65FE"/>
    <w:rsid w:val="001A70D2"/>
    <w:rsid w:val="001D657B"/>
    <w:rsid w:val="001D7B54"/>
    <w:rsid w:val="001E0209"/>
    <w:rsid w:val="001E04A2"/>
    <w:rsid w:val="001E3B44"/>
    <w:rsid w:val="001F2CA2"/>
    <w:rsid w:val="002144C0"/>
    <w:rsid w:val="0022477D"/>
    <w:rsid w:val="002278A9"/>
    <w:rsid w:val="002336F9"/>
    <w:rsid w:val="00234F4A"/>
    <w:rsid w:val="0024028F"/>
    <w:rsid w:val="00244ABC"/>
    <w:rsid w:val="0025224C"/>
    <w:rsid w:val="00281FF2"/>
    <w:rsid w:val="002857DE"/>
    <w:rsid w:val="00291567"/>
    <w:rsid w:val="002A22BF"/>
    <w:rsid w:val="002A2389"/>
    <w:rsid w:val="002A671D"/>
    <w:rsid w:val="002B25E0"/>
    <w:rsid w:val="002B436F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A17D2"/>
    <w:rsid w:val="003C0BAE"/>
    <w:rsid w:val="003C6772"/>
    <w:rsid w:val="003D072B"/>
    <w:rsid w:val="003D0A87"/>
    <w:rsid w:val="003D18A9"/>
    <w:rsid w:val="003D6CE2"/>
    <w:rsid w:val="003E1941"/>
    <w:rsid w:val="003E2FE6"/>
    <w:rsid w:val="003E49D5"/>
    <w:rsid w:val="003F205D"/>
    <w:rsid w:val="003F38C0"/>
    <w:rsid w:val="004101A1"/>
    <w:rsid w:val="00414E3C"/>
    <w:rsid w:val="0042244A"/>
    <w:rsid w:val="00422845"/>
    <w:rsid w:val="0042745A"/>
    <w:rsid w:val="00431D5C"/>
    <w:rsid w:val="004362C6"/>
    <w:rsid w:val="00436EFC"/>
    <w:rsid w:val="00437FA2"/>
    <w:rsid w:val="00443C73"/>
    <w:rsid w:val="00445970"/>
    <w:rsid w:val="00446759"/>
    <w:rsid w:val="004518F6"/>
    <w:rsid w:val="00453A49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4ECD"/>
    <w:rsid w:val="004D5282"/>
    <w:rsid w:val="004F1551"/>
    <w:rsid w:val="004F55A3"/>
    <w:rsid w:val="0050368A"/>
    <w:rsid w:val="0050496F"/>
    <w:rsid w:val="00504D89"/>
    <w:rsid w:val="00513B6F"/>
    <w:rsid w:val="00517C63"/>
    <w:rsid w:val="005260C7"/>
    <w:rsid w:val="005363C4"/>
    <w:rsid w:val="00536BDE"/>
    <w:rsid w:val="00543ACC"/>
    <w:rsid w:val="0056696D"/>
    <w:rsid w:val="00570407"/>
    <w:rsid w:val="00574C78"/>
    <w:rsid w:val="0059484D"/>
    <w:rsid w:val="005A0855"/>
    <w:rsid w:val="005A3196"/>
    <w:rsid w:val="005C080F"/>
    <w:rsid w:val="005C55E5"/>
    <w:rsid w:val="005C696A"/>
    <w:rsid w:val="005E5F58"/>
    <w:rsid w:val="005E6E85"/>
    <w:rsid w:val="005F31D2"/>
    <w:rsid w:val="0061029B"/>
    <w:rsid w:val="00614423"/>
    <w:rsid w:val="00617230"/>
    <w:rsid w:val="00621CE1"/>
    <w:rsid w:val="00627FC9"/>
    <w:rsid w:val="00630968"/>
    <w:rsid w:val="00647FA8"/>
    <w:rsid w:val="00650C5F"/>
    <w:rsid w:val="00651AA5"/>
    <w:rsid w:val="00654934"/>
    <w:rsid w:val="006620D9"/>
    <w:rsid w:val="00671958"/>
    <w:rsid w:val="00675843"/>
    <w:rsid w:val="006821AD"/>
    <w:rsid w:val="00690EE7"/>
    <w:rsid w:val="00696477"/>
    <w:rsid w:val="006D050F"/>
    <w:rsid w:val="006D6139"/>
    <w:rsid w:val="006E2B91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17"/>
    <w:rsid w:val="007327BD"/>
    <w:rsid w:val="00734608"/>
    <w:rsid w:val="00740A3D"/>
    <w:rsid w:val="00745302"/>
    <w:rsid w:val="007461D6"/>
    <w:rsid w:val="00746EC8"/>
    <w:rsid w:val="00757A2D"/>
    <w:rsid w:val="00763550"/>
    <w:rsid w:val="00763BF1"/>
    <w:rsid w:val="00766FD4"/>
    <w:rsid w:val="0078168C"/>
    <w:rsid w:val="00787C2A"/>
    <w:rsid w:val="00790E27"/>
    <w:rsid w:val="007A265C"/>
    <w:rsid w:val="007A4022"/>
    <w:rsid w:val="007A6A6B"/>
    <w:rsid w:val="007A6E6E"/>
    <w:rsid w:val="007B7FDF"/>
    <w:rsid w:val="007C3299"/>
    <w:rsid w:val="007C3BCC"/>
    <w:rsid w:val="007C4546"/>
    <w:rsid w:val="007C4C1E"/>
    <w:rsid w:val="007D6E56"/>
    <w:rsid w:val="007E0308"/>
    <w:rsid w:val="007F4155"/>
    <w:rsid w:val="0081554D"/>
    <w:rsid w:val="00815E08"/>
    <w:rsid w:val="00816956"/>
    <w:rsid w:val="0081707E"/>
    <w:rsid w:val="008449B3"/>
    <w:rsid w:val="00844DC5"/>
    <w:rsid w:val="00846165"/>
    <w:rsid w:val="008552A2"/>
    <w:rsid w:val="0085747A"/>
    <w:rsid w:val="00883B7A"/>
    <w:rsid w:val="00884922"/>
    <w:rsid w:val="00885F64"/>
    <w:rsid w:val="008917F9"/>
    <w:rsid w:val="008A45F7"/>
    <w:rsid w:val="008A6CFE"/>
    <w:rsid w:val="008B2432"/>
    <w:rsid w:val="008C0CC0"/>
    <w:rsid w:val="008C19A9"/>
    <w:rsid w:val="008C379D"/>
    <w:rsid w:val="008C5147"/>
    <w:rsid w:val="008C5359"/>
    <w:rsid w:val="008C5363"/>
    <w:rsid w:val="008C73D7"/>
    <w:rsid w:val="008D3DFB"/>
    <w:rsid w:val="008D7101"/>
    <w:rsid w:val="008D7E83"/>
    <w:rsid w:val="008E452B"/>
    <w:rsid w:val="008E4AA1"/>
    <w:rsid w:val="008E64F4"/>
    <w:rsid w:val="008F12C9"/>
    <w:rsid w:val="008F582F"/>
    <w:rsid w:val="008F6E29"/>
    <w:rsid w:val="00916188"/>
    <w:rsid w:val="009228A8"/>
    <w:rsid w:val="00923D7D"/>
    <w:rsid w:val="009447B6"/>
    <w:rsid w:val="009508DF"/>
    <w:rsid w:val="00950DAC"/>
    <w:rsid w:val="00954A07"/>
    <w:rsid w:val="0096038D"/>
    <w:rsid w:val="00986DC3"/>
    <w:rsid w:val="00997F14"/>
    <w:rsid w:val="009A67E6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6BC6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5D04"/>
    <w:rsid w:val="00A97DE1"/>
    <w:rsid w:val="00AB053C"/>
    <w:rsid w:val="00AC3AFC"/>
    <w:rsid w:val="00AD1146"/>
    <w:rsid w:val="00AD27D3"/>
    <w:rsid w:val="00AD66D6"/>
    <w:rsid w:val="00AE1160"/>
    <w:rsid w:val="00AE203C"/>
    <w:rsid w:val="00AE2E74"/>
    <w:rsid w:val="00AE4441"/>
    <w:rsid w:val="00AE5FCB"/>
    <w:rsid w:val="00AF2C1E"/>
    <w:rsid w:val="00AF4A39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4366"/>
    <w:rsid w:val="00B90885"/>
    <w:rsid w:val="00BB520A"/>
    <w:rsid w:val="00BD04F8"/>
    <w:rsid w:val="00BD3869"/>
    <w:rsid w:val="00BD66E9"/>
    <w:rsid w:val="00BD6FF4"/>
    <w:rsid w:val="00BF2C41"/>
    <w:rsid w:val="00BF2FAD"/>
    <w:rsid w:val="00BF433D"/>
    <w:rsid w:val="00C02A89"/>
    <w:rsid w:val="00C058B4"/>
    <w:rsid w:val="00C05F44"/>
    <w:rsid w:val="00C131B5"/>
    <w:rsid w:val="00C16ABF"/>
    <w:rsid w:val="00C170AE"/>
    <w:rsid w:val="00C17448"/>
    <w:rsid w:val="00C26CB7"/>
    <w:rsid w:val="00C32488"/>
    <w:rsid w:val="00C324C1"/>
    <w:rsid w:val="00C36992"/>
    <w:rsid w:val="00C56036"/>
    <w:rsid w:val="00C61DC5"/>
    <w:rsid w:val="00C67E92"/>
    <w:rsid w:val="00C70A26"/>
    <w:rsid w:val="00C73A17"/>
    <w:rsid w:val="00C766DF"/>
    <w:rsid w:val="00C94B98"/>
    <w:rsid w:val="00CA2B96"/>
    <w:rsid w:val="00CA5089"/>
    <w:rsid w:val="00CD6897"/>
    <w:rsid w:val="00CE5BAC"/>
    <w:rsid w:val="00CF25BE"/>
    <w:rsid w:val="00CF569C"/>
    <w:rsid w:val="00CF78ED"/>
    <w:rsid w:val="00D02B25"/>
    <w:rsid w:val="00D02EBA"/>
    <w:rsid w:val="00D17C3C"/>
    <w:rsid w:val="00D26B2C"/>
    <w:rsid w:val="00D272EF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D044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456C"/>
    <w:rsid w:val="00E960BB"/>
    <w:rsid w:val="00EA2074"/>
    <w:rsid w:val="00EA4832"/>
    <w:rsid w:val="00EA4DCB"/>
    <w:rsid w:val="00EA4E9D"/>
    <w:rsid w:val="00EB0940"/>
    <w:rsid w:val="00EB1491"/>
    <w:rsid w:val="00EC4899"/>
    <w:rsid w:val="00ED03AB"/>
    <w:rsid w:val="00ED32D2"/>
    <w:rsid w:val="00EE32DE"/>
    <w:rsid w:val="00EE5457"/>
    <w:rsid w:val="00F03AAE"/>
    <w:rsid w:val="00F070AB"/>
    <w:rsid w:val="00F10DAE"/>
    <w:rsid w:val="00F12AFD"/>
    <w:rsid w:val="00F17567"/>
    <w:rsid w:val="00F27A7B"/>
    <w:rsid w:val="00F41B21"/>
    <w:rsid w:val="00F471DD"/>
    <w:rsid w:val="00F526AF"/>
    <w:rsid w:val="00F617C3"/>
    <w:rsid w:val="00F6349F"/>
    <w:rsid w:val="00F7066B"/>
    <w:rsid w:val="00F83B28"/>
    <w:rsid w:val="00F974DA"/>
    <w:rsid w:val="00FA46E5"/>
    <w:rsid w:val="00FB7DBA"/>
    <w:rsid w:val="00FC1C25"/>
    <w:rsid w:val="00FC3F45"/>
    <w:rsid w:val="00FD503F"/>
    <w:rsid w:val="00FD555A"/>
    <w:rsid w:val="00FD7589"/>
    <w:rsid w:val="00FF016A"/>
    <w:rsid w:val="00FF0ACF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A4FAA5-8D79-44AB-A131-40922AC32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A6A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elikatne">
    <w:name w:val="Subtle Reference"/>
    <w:basedOn w:val="Domylnaczcionkaakapitu"/>
    <w:uiPriority w:val="31"/>
    <w:qFormat/>
    <w:rsid w:val="00C02A89"/>
    <w:rPr>
      <w:smallCaps/>
      <w:color w:val="C0504D" w:themeColor="accent2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7A6A6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83E15-413C-4B35-8395-DC23AACA7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40</TotalTime>
  <Pages>8</Pages>
  <Words>2098</Words>
  <Characters>12588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Izabela</cp:lastModifiedBy>
  <cp:revision>9</cp:revision>
  <cp:lastPrinted>2019-02-06T12:12:00Z</cp:lastPrinted>
  <dcterms:created xsi:type="dcterms:W3CDTF">2026-06-09T19:59:00Z</dcterms:created>
  <dcterms:modified xsi:type="dcterms:W3CDTF">2026-06-09T20:49:00Z</dcterms:modified>
</cp:coreProperties>
</file>